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Balatonfűzfő Város Önkormányzata Képviselő-testületének .../.... (...)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az Önkormányzat 2022. évi költségvetéséről szóló 4/2022. (III.11.) rendelet módosításáról</w:t>
      </w:r>
    </w:p>
    <w:p>
      <w:pPr>
        <w:pStyle w:val="TextBody"/>
        <w:bidi w:val="0"/>
        <w:spacing w:lineRule="auto" w:line="240" w:before="220" w:after="0"/>
        <w:ind w:left="0" w:hanging="0"/>
        <w:jc w:val="both"/>
        <w:rPr>
          <w:rFonts w:ascii="Times New Roman" w:hAnsi="Times New Roman"/>
          <w:sz w:val="24"/>
          <w:szCs w:val="24"/>
        </w:rPr>
      </w:pPr>
      <w:r>
        <w:rPr>
          <w:sz w:val="24"/>
          <w:szCs w:val="24"/>
        </w:rPr>
        <w:t>Az önkormányzat képviselő-testülete az Alaptörvény 32. cikk (2) bekezdésében meghatározott eredeti jogalkotói hatáskörben, az Alaptörvény 32. cikk (1) bekezdés f) pontjában meghatározott feladatkörében eljárva a következőket rendeli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Az Önkormányzat 2022. évi költségvetéséről szóló 4/2022. (III. 11.) önkormányzati rendelet (a továbbiakban: Rendelet) 2. § a) és b) pontja helyébe a következő rendelkezések lépnek:</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Képviselő-testület az önkormányzat 2022. évi költségvetésének költségvetési előirányzatait:)</w:t>
      </w:r>
    </w:p>
    <w:p>
      <w:pPr>
        <w:pStyle w:val="TextBody"/>
        <w:bidi w:val="0"/>
        <w:spacing w:lineRule="auto" w:line="240" w:before="0" w:after="0"/>
        <w:ind w:left="580" w:hanging="560"/>
        <w:jc w:val="both"/>
        <w:rPr>
          <w:rFonts w:ascii="Times New Roman" w:hAnsi="Times New Roman"/>
          <w:sz w:val="24"/>
          <w:szCs w:val="24"/>
        </w:rPr>
      </w:pPr>
      <w:r>
        <w:rPr>
          <w:sz w:val="24"/>
          <w:szCs w:val="24"/>
        </w:rPr>
        <w:t>„</w:t>
      </w:r>
      <w:r>
        <w:rPr>
          <w:i/>
          <w:iCs/>
          <w:sz w:val="24"/>
          <w:szCs w:val="24"/>
        </w:rPr>
        <w:t>a)</w:t>
      </w:r>
      <w:r>
        <w:rPr>
          <w:sz w:val="24"/>
          <w:szCs w:val="24"/>
        </w:rPr>
        <w:tab/>
        <w:t>költségvetési bevételek főösszegét 1 483 659 410 forintban</w:t>
      </w:r>
    </w:p>
    <w:p>
      <w:pPr>
        <w:pStyle w:val="TextBody"/>
        <w:bidi w:val="0"/>
        <w:spacing w:lineRule="auto" w:line="240" w:before="0" w:after="240"/>
        <w:ind w:left="580" w:hanging="560"/>
        <w:jc w:val="both"/>
        <w:rPr>
          <w:rFonts w:ascii="Times New Roman" w:hAnsi="Times New Roman"/>
          <w:sz w:val="24"/>
          <w:szCs w:val="24"/>
        </w:rPr>
      </w:pPr>
      <w:r>
        <w:rPr>
          <w:i/>
          <w:iCs/>
          <w:sz w:val="24"/>
          <w:szCs w:val="24"/>
        </w:rPr>
        <w:t>b)</w:t>
      </w:r>
      <w:r>
        <w:rPr>
          <w:sz w:val="24"/>
          <w:szCs w:val="24"/>
        </w:rPr>
        <w:tab/>
        <w:t>költségvetési kiadások főösszegét 2 217 971 533 forintban”</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(1) A Rendelet 3. § (1) bekezdés a)–d) pontja helyébe a következő rendelkezések lépnek:</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Képviselő-testület a kiadási előirányzatokat az 1.,4.,5.,6.,14. mellékletek alapján az alábbi előirányzat csoportonként és kiemelt előirányzatonként fogadja el:)</w:t>
      </w:r>
    </w:p>
    <w:p>
      <w:pPr>
        <w:pStyle w:val="TextBody"/>
        <w:bidi w:val="0"/>
        <w:spacing w:lineRule="auto" w:line="240" w:before="0" w:after="0"/>
        <w:ind w:left="580" w:hanging="560"/>
        <w:jc w:val="both"/>
        <w:rPr>
          <w:rFonts w:ascii="Times New Roman" w:hAnsi="Times New Roman"/>
          <w:sz w:val="24"/>
          <w:szCs w:val="24"/>
        </w:rPr>
      </w:pPr>
      <w:r>
        <w:rPr>
          <w:sz w:val="24"/>
          <w:szCs w:val="24"/>
        </w:rPr>
        <w:t>„</w:t>
      </w:r>
      <w:r>
        <w:rPr>
          <w:i/>
          <w:iCs/>
          <w:sz w:val="24"/>
          <w:szCs w:val="24"/>
        </w:rPr>
        <w:t>a)</w:t>
      </w:r>
      <w:r>
        <w:rPr>
          <w:sz w:val="24"/>
          <w:szCs w:val="24"/>
        </w:rPr>
        <w:tab/>
        <w:t>működési költségvetés: 1 333 715 137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aa)</w:t>
      </w:r>
      <w:r>
        <w:rPr>
          <w:sz w:val="24"/>
          <w:szCs w:val="24"/>
        </w:rPr>
        <w:tab/>
        <w:t>Személyi juttatások 482 213 020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ab)</w:t>
      </w:r>
      <w:r>
        <w:rPr>
          <w:sz w:val="24"/>
          <w:szCs w:val="24"/>
        </w:rPr>
        <w:tab/>
        <w:t>Munkaadókat terhelő járulék és szociális hozzájárulási adó 65 737 714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ac)</w:t>
      </w:r>
      <w:r>
        <w:rPr>
          <w:sz w:val="24"/>
          <w:szCs w:val="24"/>
        </w:rPr>
        <w:tab/>
        <w:t>Dologi kiadások 427 616 815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ad)</w:t>
      </w:r>
      <w:r>
        <w:rPr>
          <w:sz w:val="24"/>
          <w:szCs w:val="24"/>
        </w:rPr>
        <w:tab/>
        <w:t>Ellátottak pénzbeli juttatása 8 000 000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ae)</w:t>
      </w:r>
      <w:r>
        <w:rPr>
          <w:sz w:val="24"/>
          <w:szCs w:val="24"/>
        </w:rPr>
        <w:tab/>
        <w:t>Egyéb működési célú kiadások 350 147 588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felhalmozási költségvetés 431 746 281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ba)</w:t>
      </w:r>
      <w:r>
        <w:rPr>
          <w:sz w:val="24"/>
          <w:szCs w:val="24"/>
        </w:rPr>
        <w:tab/>
        <w:t>Beruházások 197 525 966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bb)</w:t>
      </w:r>
      <w:r>
        <w:rPr>
          <w:sz w:val="24"/>
          <w:szCs w:val="24"/>
        </w:rPr>
        <w:tab/>
        <w:t>Felújítások 230 210 055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bc)</w:t>
      </w:r>
      <w:r>
        <w:rPr>
          <w:sz w:val="24"/>
          <w:szCs w:val="24"/>
        </w:rPr>
        <w:tab/>
        <w:t>Egyéb felhalmozási célú kiadások 4 010 260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működési tartaléka: 314 164 196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ca)</w:t>
      </w:r>
      <w:r>
        <w:rPr>
          <w:sz w:val="24"/>
          <w:szCs w:val="24"/>
        </w:rPr>
        <w:tab/>
        <w:t>általános tartalék 315 964 196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cb)</w:t>
      </w:r>
      <w:r>
        <w:rPr>
          <w:sz w:val="24"/>
          <w:szCs w:val="24"/>
        </w:rPr>
        <w:tab/>
        <w:t>céltartalék 1 200 000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d)</w:t>
      </w:r>
      <w:r>
        <w:rPr>
          <w:sz w:val="24"/>
          <w:szCs w:val="24"/>
        </w:rPr>
        <w:tab/>
        <w:t>felhalmozási tartalékát: 117 150 000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da)</w:t>
      </w:r>
      <w:r>
        <w:rPr>
          <w:sz w:val="24"/>
          <w:szCs w:val="24"/>
        </w:rPr>
        <w:tab/>
        <w:t>általános tartalék 0 forint</w:t>
      </w:r>
    </w:p>
    <w:p>
      <w:pPr>
        <w:pStyle w:val="TextBody"/>
        <w:bidi w:val="0"/>
        <w:spacing w:lineRule="auto" w:line="240" w:before="0" w:after="240"/>
        <w:ind w:left="980" w:hanging="400"/>
        <w:jc w:val="both"/>
        <w:rPr>
          <w:rFonts w:ascii="Times New Roman" w:hAnsi="Times New Roman"/>
          <w:sz w:val="24"/>
          <w:szCs w:val="24"/>
        </w:rPr>
      </w:pPr>
      <w:r>
        <w:rPr>
          <w:i/>
          <w:iCs/>
          <w:sz w:val="24"/>
          <w:szCs w:val="24"/>
        </w:rPr>
        <w:t>db)</w:t>
      </w:r>
      <w:r>
        <w:rPr>
          <w:sz w:val="24"/>
          <w:szCs w:val="24"/>
        </w:rPr>
        <w:tab/>
        <w:t>céltartalék 117 150 000 forint”</w:t>
      </w:r>
    </w:p>
    <w:p>
      <w:pPr>
        <w:pStyle w:val="TextBody"/>
        <w:bidi w:val="0"/>
        <w:spacing w:lineRule="auto" w:line="240" w:before="240" w:after="0"/>
        <w:ind w:left="0" w:hanging="0"/>
        <w:jc w:val="both"/>
        <w:rPr>
          <w:rFonts w:ascii="Times New Roman" w:hAnsi="Times New Roman"/>
          <w:sz w:val="24"/>
          <w:szCs w:val="24"/>
        </w:rPr>
      </w:pPr>
      <w:r>
        <w:rPr>
          <w:sz w:val="24"/>
          <w:szCs w:val="24"/>
        </w:rPr>
        <w:t>(2) A Rendelet 3. § (2) bekezdés a) pontja helyébe a következő rendelkezés lép:</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Képviselő-testület a bevételi előirányzatokat az 2.,3.,7.,8.,9.,10.,11.,14. mellékletek alapján az alábbi kiemelt előirányzatonként állapítja meg:)</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a)</w:t>
      </w:r>
      <w:r>
        <w:rPr>
          <w:sz w:val="24"/>
          <w:szCs w:val="24"/>
        </w:rPr>
        <w:tab/>
        <w:t>működési célú támogatások államháztartáson belülről 713 553 972 forint”</w:t>
      </w:r>
    </w:p>
    <w:p>
      <w:pPr>
        <w:pStyle w:val="TextBody"/>
        <w:bidi w:val="0"/>
        <w:spacing w:lineRule="auto" w:line="240" w:before="240" w:after="0"/>
        <w:ind w:left="0" w:hanging="0"/>
        <w:jc w:val="both"/>
        <w:rPr>
          <w:rFonts w:ascii="Times New Roman" w:hAnsi="Times New Roman"/>
          <w:sz w:val="24"/>
          <w:szCs w:val="24"/>
        </w:rPr>
      </w:pPr>
      <w:r>
        <w:rPr>
          <w:sz w:val="24"/>
          <w:szCs w:val="24"/>
        </w:rPr>
        <w:t>(3) A Rendelet 3. § (2) bekezdés g) és h) pontja helyébe a következő rendelkezések lépnek:</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Képviselő-testület a bevételi előirányzatokat az 2.,3.,7.,8.,9.,10.,11.,14. mellékletek alapján az alábbi kiemelt előirányzatonként állapítja meg:)</w:t>
      </w:r>
    </w:p>
    <w:p>
      <w:pPr>
        <w:pStyle w:val="TextBody"/>
        <w:bidi w:val="0"/>
        <w:spacing w:lineRule="auto" w:line="240" w:before="0" w:after="0"/>
        <w:ind w:left="580" w:hanging="560"/>
        <w:jc w:val="both"/>
        <w:rPr>
          <w:rFonts w:ascii="Times New Roman" w:hAnsi="Times New Roman"/>
          <w:sz w:val="24"/>
          <w:szCs w:val="24"/>
        </w:rPr>
      </w:pPr>
      <w:r>
        <w:rPr>
          <w:sz w:val="24"/>
          <w:szCs w:val="24"/>
        </w:rPr>
        <w:t>„</w:t>
      </w:r>
      <w:r>
        <w:rPr>
          <w:i/>
          <w:iCs/>
          <w:sz w:val="24"/>
          <w:szCs w:val="24"/>
        </w:rPr>
        <w:t>g)</w:t>
      </w:r>
      <w:r>
        <w:rPr>
          <w:sz w:val="24"/>
          <w:szCs w:val="24"/>
        </w:rPr>
        <w:tab/>
        <w:t>működési finanszírozási bevételét: 0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ga)</w:t>
      </w:r>
      <w:r>
        <w:rPr>
          <w:sz w:val="24"/>
          <w:szCs w:val="24"/>
        </w:rPr>
        <w:tab/>
        <w:t>külső finanszírozás 0 forint</w:t>
      </w:r>
    </w:p>
    <w:p>
      <w:pPr>
        <w:pStyle w:val="TextBody"/>
        <w:bidi w:val="0"/>
        <w:spacing w:lineRule="auto" w:line="240" w:before="0" w:after="0"/>
        <w:ind w:left="980" w:hanging="400"/>
        <w:jc w:val="both"/>
        <w:rPr>
          <w:rFonts w:ascii="Times New Roman" w:hAnsi="Times New Roman"/>
          <w:sz w:val="24"/>
          <w:szCs w:val="24"/>
        </w:rPr>
      </w:pPr>
      <w:r>
        <w:rPr>
          <w:i/>
          <w:iCs/>
          <w:sz w:val="24"/>
          <w:szCs w:val="24"/>
        </w:rPr>
        <w:t>gb)</w:t>
      </w:r>
      <w:r>
        <w:rPr>
          <w:sz w:val="24"/>
          <w:szCs w:val="24"/>
        </w:rPr>
        <w:tab/>
        <w:t>belső finanszírozás 0 forint</w:t>
      </w:r>
    </w:p>
    <w:p>
      <w:pPr>
        <w:pStyle w:val="TextBody"/>
        <w:bidi w:val="0"/>
        <w:spacing w:lineRule="auto" w:line="240" w:before="0" w:after="0"/>
        <w:ind w:left="580" w:hanging="560"/>
        <w:jc w:val="both"/>
        <w:rPr>
          <w:rFonts w:ascii="Times New Roman" w:hAnsi="Times New Roman"/>
          <w:sz w:val="24"/>
          <w:szCs w:val="24"/>
        </w:rPr>
      </w:pPr>
      <w:r>
        <w:rPr>
          <w:i/>
          <w:iCs/>
          <w:sz w:val="24"/>
          <w:szCs w:val="24"/>
        </w:rPr>
        <w:t>h)</w:t>
      </w:r>
      <w:r>
        <w:rPr>
          <w:sz w:val="24"/>
          <w:szCs w:val="24"/>
        </w:rPr>
        <w:tab/>
        <w:t>felhalmozási finanszírozási bevételét: 734 312 123 forint, ebből:</w:t>
      </w:r>
    </w:p>
    <w:p>
      <w:pPr>
        <w:pStyle w:val="TextBody"/>
        <w:bidi w:val="0"/>
        <w:spacing w:lineRule="auto" w:line="240" w:before="0" w:after="0"/>
        <w:ind w:left="980" w:hanging="400"/>
        <w:jc w:val="both"/>
        <w:rPr>
          <w:rFonts w:ascii="Times New Roman" w:hAnsi="Times New Roman"/>
          <w:sz w:val="24"/>
          <w:szCs w:val="24"/>
        </w:rPr>
      </w:pPr>
      <w:r>
        <w:rPr>
          <w:i/>
          <w:iCs/>
          <w:sz w:val="24"/>
          <w:szCs w:val="24"/>
        </w:rPr>
        <w:t>ha)</w:t>
      </w:r>
      <w:r>
        <w:rPr>
          <w:sz w:val="24"/>
          <w:szCs w:val="24"/>
        </w:rPr>
        <w:tab/>
        <w:t xml:space="preserve">külső finanszírozás146 746 forint </w:t>
      </w:r>
    </w:p>
    <w:p>
      <w:pPr>
        <w:pStyle w:val="TextBody"/>
        <w:bidi w:val="0"/>
        <w:spacing w:lineRule="auto" w:line="240" w:before="0" w:after="240"/>
        <w:ind w:left="980" w:hanging="400"/>
        <w:jc w:val="both"/>
        <w:rPr>
          <w:rFonts w:ascii="Times New Roman" w:hAnsi="Times New Roman"/>
          <w:sz w:val="24"/>
          <w:szCs w:val="24"/>
        </w:rPr>
      </w:pPr>
      <w:r>
        <w:rPr>
          <w:i/>
          <w:iCs/>
          <w:sz w:val="24"/>
          <w:szCs w:val="24"/>
        </w:rPr>
        <w:t>hb)</w:t>
      </w:r>
      <w:r>
        <w:rPr>
          <w:sz w:val="24"/>
          <w:szCs w:val="24"/>
        </w:rPr>
        <w:tab/>
        <w:t>belső finanszírozás maradvány 734 165 377 forint”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 Rendelet 1. melléklete helyébe az 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 A Rendelet 2. melléklete helyébe a 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(3) A Rendelet 3. melléklete helyébe a 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(4) A Rendelet 4. melléklete helyébe a 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(5) A Rendelet 5. melléklete helyébe az 5.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(6) A Rendelet 6. melléklete helyébe a 6.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(7) A Rendelet 7. melléklete helyébe a 7.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(8) A Rendelet 8. melléklete helyébe a 8.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(9) A Rendelet 9. melléklete helyébe a 9.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(10) A Rendelet 10. melléklete helyébe a 10.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(11) A Rendelet 11. melléklete helyébe a 11.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(12) A Rendelet 12. melléklete helyébe a 12.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(13) A Rendelet 13. melléklete helyébe a 13.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(14) A Rendelet 14. melléklete helyébe a 14.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(15) A Rendelet 15. melléklete helyébe a 15.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(16) A Rendelet 16. melléklete helyébe a 16.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(17) A Rendelet 17. melléklete helyébe a 17.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(18) A Rendelet 18. melléklete helyébe a 18.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(19) A Rendelet 19. melléklete helyébe a 19.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(20) A Rendelet 20. melléklete helyébe a 20.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(21) A Rendelet 21. melléklete helyébe a 21.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(22) A Rendelet 22. melléklete helyébe a 22.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(23) A Rendelet 23. melléklete helyébe a 23.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(24) A Rendelet 24. melléklete helyébe a 24.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(25) A Rendelet 25. melléklete helyébe a 25. melléklet lép.</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Ez a rendelet a kihirdetését követő napon lép hatályba.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 az .../... . (... . ... .)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1.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költségvetési kiadásai előirányzat-csoport, kiemelt előirányzatok szerinti bontásban költségvetési szervenként</w:t>
      </w:r>
    </w:p>
    <w:tbl>
      <w:tblPr>
        <w:tblW w:w="5000" w:type="pct"/>
        <w:jc w:val="left"/>
        <w:tblInd w:w="-7" w:type="dxa"/>
        <w:tblLayout w:type="fixed"/>
        <w:tblCellMar>
          <w:top w:w="28" w:type="dxa"/>
          <w:left w:w="28" w:type="dxa"/>
          <w:bottom w:w="28" w:type="dxa"/>
          <w:right w:w="28" w:type="dxa"/>
        </w:tblCellMar>
      </w:tblPr>
      <w:tblGrid>
        <w:gridCol w:w="482"/>
        <w:gridCol w:w="4048"/>
        <w:gridCol w:w="771"/>
        <w:gridCol w:w="771"/>
        <w:gridCol w:w="867"/>
        <w:gridCol w:w="771"/>
        <w:gridCol w:w="1060"/>
        <w:gridCol w:w="868"/>
      </w:tblGrid>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sor</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kiemelt előirányzat</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Szivárvány Óvoda és Bölcsőde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Művelődési Központ és Könyvtár</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Önkormányzati előirányzatok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Közös Önkormány-zati Hivatal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Hivatalból Pakeszi kirendeltség</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ÖSSZESEN</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A</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B</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C</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D</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0"/>
                <w:szCs w:val="20"/>
              </w:rPr>
            </w:pPr>
            <w:r>
              <w:rPr>
                <w:b/>
                <w:bCs/>
                <w:i/>
                <w:iCs/>
                <w:sz w:val="20"/>
                <w:szCs w:val="20"/>
              </w:rPr>
              <w:t>F</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G</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Személyi juttatások K1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205 633 564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35 028 000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54 286 005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187 265 451</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i/>
                <w:i/>
                <w:iCs/>
                <w:sz w:val="20"/>
                <w:szCs w:val="20"/>
              </w:rPr>
            </w:pPr>
            <w:r>
              <w:rPr>
                <w:i/>
                <w:iCs/>
                <w:sz w:val="20"/>
                <w:szCs w:val="20"/>
              </w:rPr>
              <w:t>27 257 000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482 213 020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Munkaadókat terhelő járulékok és szociális hozzájárulási adó, K2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29 659 436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4 554 000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7 124 922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24 399 356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i/>
                <w:i/>
                <w:iCs/>
                <w:sz w:val="20"/>
                <w:szCs w:val="20"/>
              </w:rPr>
            </w:pPr>
            <w:r>
              <w:rPr>
                <w:i/>
                <w:iCs/>
                <w:sz w:val="20"/>
                <w:szCs w:val="20"/>
              </w:rPr>
              <w:t>3 543 000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65 737 714</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Dologi kiadások és egyéb folyó kiadások K3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100 526 093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45 815 693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225 363 000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55 912 029</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i/>
                <w:i/>
                <w:iCs/>
                <w:sz w:val="20"/>
                <w:szCs w:val="20"/>
              </w:rPr>
            </w:pPr>
            <w:r>
              <w:rPr>
                <w:i/>
                <w:iCs/>
                <w:sz w:val="20"/>
                <w:szCs w:val="20"/>
              </w:rPr>
              <w:t>9 000 000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427 616 815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Ellátottak pénzbeli juttatásai K4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8 000 000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8 000 000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Egyéb működési célú kiadások K5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350 147 588</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350 147 588</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irányító szerv alá tartozó költségvetési szervnek folyósított működési támogatás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595 036 574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595 036 574</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Támogatásértékű működési kiadások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14 134 300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14 134 300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Támogatási kölcsönök nyújtása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Támogatási kölcsönök nyújtása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Működési célú pénzeszközátadások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244 816 866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244 816 866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sz w:val="20"/>
                <w:szCs w:val="20"/>
              </w:rPr>
            </w:pPr>
            <w:r>
              <w:rPr>
                <w:sz w:val="20"/>
                <w:szCs w:val="20"/>
              </w:rPr>
              <w:t>Elvonások befizetések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91 196 422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91 196 422</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Egyéb pénzforgalom nélküli kiadások -Tartalékok K5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315 964 196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315 964 196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általános tartalék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315 964 196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315 964 196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céltartalék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 ml</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Intézményi beruházások K6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740 000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1 754 000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190 586 966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4 445 000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445 000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197 525 966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Felújítások K7</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15 000 000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215 210 055</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230 210 055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rFonts w:ascii="Times New Roman" w:hAnsi="Times New Roman"/>
                <w:b/>
                <w:b/>
                <w:bCs/>
                <w:sz w:val="20"/>
                <w:szCs w:val="20"/>
              </w:rPr>
            </w:pPr>
            <w:r>
              <w:rPr>
                <w:b/>
                <w:bCs/>
                <w:sz w:val="20"/>
                <w:szCs w:val="20"/>
              </w:rPr>
              <w:t>Egyéb felhalmozási kiadások K8</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4 010 260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4 010 260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irányító szerv alá tartozó költségvetési szervnek folyósított felhalmozási támogatás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6 399 426</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6 399 426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19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Befektetési célú részesedések vásárlása</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Támogatásértékű felhalmozási kiadások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előző évi felhalmozási célú előirányzat-maradvány, pénzmaradvány átadás</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Felhalmozási célú pénzeszközátadások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Támogatási kölcsönök nyújtása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Támogatási kölcsönök nyújtása államháztartáson kívülre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t>4 010 260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4 010 260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Támogatási kölcsönök törlesztése államháztartáson belülre</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KIADÁSOK ÖSSZESEN:</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336 559 093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102 151 693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1 370 692 992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272 021 836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40 245 000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2 081 425 614</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Finanszírozási kiadások (irányító szervi nélkül) K9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18 195 919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0"/>
                <w:szCs w:val="20"/>
              </w:rPr>
            </w:pPr>
            <w:r>
              <w:rPr>
                <w:sz w:val="20"/>
                <w:szCs w:val="20"/>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18 195 919</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0"/>
                <w:szCs w:val="20"/>
              </w:rPr>
            </w:pPr>
            <w:r>
              <w:rPr>
                <w:b/>
                <w:bCs/>
                <w:sz w:val="20"/>
                <w:szCs w:val="20"/>
              </w:rPr>
              <w:t>28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KIADÁSOK MINDÖSSZESEN: K1-9</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336 559 093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102 151 693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1 388 888 911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272 021 836</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0"/>
                <w:szCs w:val="20"/>
              </w:rPr>
            </w:pPr>
            <w:r>
              <w:rPr>
                <w:b/>
                <w:bCs/>
                <w:i/>
                <w:iCs/>
                <w:sz w:val="20"/>
                <w:szCs w:val="20"/>
              </w:rPr>
              <w:t>40 245 000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0"/>
                <w:szCs w:val="20"/>
              </w:rPr>
            </w:pPr>
            <w:r>
              <w:rPr>
                <w:b/>
                <w:bCs/>
                <w:sz w:val="20"/>
                <w:szCs w:val="20"/>
              </w:rPr>
              <w:t>2 099 621 533</w:t>
            </w:r>
          </w:p>
        </w:tc>
      </w:tr>
    </w:tbl>
    <w:p>
      <w:pPr>
        <w:pStyle w:val="Normal"/>
        <w:bidi w:val="0"/>
        <w:spacing w:lineRule="auto" w:line="240"/>
        <w:jc w:val="right"/>
        <w:rPr>
          <w:rFonts w:ascii="Times New Roman" w:hAnsi="Times New Roman"/>
          <w:sz w:val="24"/>
          <w:szCs w:val="24"/>
        </w:rPr>
      </w:pPr>
      <w:r>
        <w:rPr>
          <w:sz w:val="24"/>
          <w:szCs w:val="24"/>
        </w:rPr>
        <w:t>”</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 az .../... . (... . ... .)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2.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költségvetési bevételei kiemelt előirányzatok szerinti bontásban költségvetési szervenként</w:t>
      </w:r>
    </w:p>
    <w:tbl>
      <w:tblPr>
        <w:tblW w:w="5000" w:type="pct"/>
        <w:jc w:val="left"/>
        <w:tblInd w:w="-7" w:type="dxa"/>
        <w:tblLayout w:type="fixed"/>
        <w:tblCellMar>
          <w:top w:w="28" w:type="dxa"/>
          <w:left w:w="28" w:type="dxa"/>
          <w:bottom w:w="28" w:type="dxa"/>
          <w:right w:w="28" w:type="dxa"/>
        </w:tblCellMar>
      </w:tblPr>
      <w:tblGrid>
        <w:gridCol w:w="482"/>
        <w:gridCol w:w="3662"/>
        <w:gridCol w:w="868"/>
        <w:gridCol w:w="867"/>
        <w:gridCol w:w="964"/>
        <w:gridCol w:w="867"/>
        <w:gridCol w:w="867"/>
        <w:gridCol w:w="1061"/>
      </w:tblGrid>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sor</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kiemelt előirányzat</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Művelődési Központ és Könyvtár</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Önkormány-zati előirányzatok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Közös Önkormány-zati Hivatal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Porgármesteri Hivatalból Pakeszi kirendeltség</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ÖSSZESEN</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A</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D</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4"/>
                <w:szCs w:val="24"/>
              </w:rPr>
            </w:pPr>
            <w:r>
              <w:rPr>
                <w:b/>
                <w:bCs/>
                <w:i/>
                <w:iCs/>
                <w:sz w:val="24"/>
                <w:szCs w:val="24"/>
              </w:rPr>
              <w:t>F</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G</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Közhatalmi bevételek</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Intézményi működési bevételek összesen B4</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8 200 000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60 096 173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1 905 000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85 100 173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3</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Működési célú pénzeszközátvételek államháztartáson kívülről B6</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4</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Helyi adók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606 100 000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606 100 000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5</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Illetékek</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6</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Pótlékok, bírságok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1 000 000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1 000 000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7</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Átengedett központi adók B3</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8</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Önkormányzatok sajátos működési bevételei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9</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Önkormányzatok sajátos felhalmozási és tőke bevételei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10</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Önkormányzat költségvetési támogatása B1</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625 841 886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625 841 886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11</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Támogatási kölcsönök visszatérülése államháztartáson kívülről MŰKÖDÉSI</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12</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Támogatásértékű működési bevételek áht.belül B1</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15 460 426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68 163 533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t>4 088 127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87 712 086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13</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Irányító szervtől kapott működési célú támogatás</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311 399 000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27 178 574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256 459 000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595 036 574</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14</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Irányító szervtől kapott felhalmozási célú támogatás</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740 000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1 214 426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4 445 000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6 399 426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15</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Felhalmozási célú saját bevételek B5</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16</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Támogatásértékű felhalmozási bevételek áht.belül B2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15 539 574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55 865 691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71 405 265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17</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Előző évi felhalmozási célú előirányzat-maradvány, pénzmaradvány átvétel</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18</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Felhalmozási célú pénzeszközátvételek államháztartáson kívülről B7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6 500 000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6 500 000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19</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Támogatási kölcsönök visszatérülése államháztartáson belülről felhalmozási B2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20</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Támogatási kölcsönök visszatérülése államháztartáson kívülről fh. B7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21</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Támogatási kölcsönök igénybevétele államháztartáson belülről fh.</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22</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BEVÉTELEK ÖSSZESEN:</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39 200 000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1 423 567 283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5 993 127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1 483 659 410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23</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Előző évek előirányzat-maradványának, pénzmaradványának és előző évek vállalkozási maradványának igénybevétele B8</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9 521 093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34 558 693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684 960 882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5 124 709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734 165 377</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24</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Finanszírozási bevételek (irányító szervi nélkül)</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146 746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0</w:t>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146 746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25</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4"/>
                <w:szCs w:val="24"/>
              </w:rPr>
            </w:pPr>
            <w:r>
              <w:rPr>
                <w:b/>
                <w:bCs/>
                <w:sz w:val="24"/>
                <w:szCs w:val="24"/>
              </w:rPr>
              <w:t>BEVÉTELEK MINDÖSSZESEN:</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4"/>
                <w:szCs w:val="24"/>
              </w:rPr>
            </w:pPr>
            <w:r>
              <w:rPr>
                <w:b/>
                <w:bCs/>
                <w:i/>
                <w:iCs/>
                <w:sz w:val="24"/>
                <w:szCs w:val="24"/>
              </w:rPr>
              <w:t>24 420 093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4"/>
                <w:szCs w:val="24"/>
              </w:rPr>
            </w:pPr>
            <w:r>
              <w:rPr>
                <w:b/>
                <w:bCs/>
                <w:i/>
                <w:iCs/>
                <w:sz w:val="24"/>
                <w:szCs w:val="24"/>
              </w:rPr>
              <w:t>73 758 693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4"/>
                <w:szCs w:val="24"/>
              </w:rPr>
            </w:pPr>
            <w:r>
              <w:rPr>
                <w:b/>
                <w:bCs/>
                <w:i/>
                <w:iCs/>
                <w:sz w:val="24"/>
                <w:szCs w:val="24"/>
              </w:rPr>
              <w:t>2 108 674 911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4"/>
                <w:szCs w:val="24"/>
              </w:rPr>
            </w:pPr>
            <w:r>
              <w:rPr>
                <w:b/>
                <w:bCs/>
                <w:i/>
                <w:iCs/>
                <w:sz w:val="24"/>
                <w:szCs w:val="24"/>
              </w:rPr>
              <w:t>11 117 836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i/>
                <w:i/>
                <w:iCs/>
                <w:sz w:val="24"/>
                <w:szCs w:val="24"/>
              </w:rPr>
            </w:pPr>
            <w:r>
              <w:rPr>
                <w:b/>
                <w:bCs/>
                <w:i/>
                <w:iCs/>
                <w:sz w:val="24"/>
                <w:szCs w:val="24"/>
              </w:rPr>
              <w:t>2 217 971 533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26</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Költségvetési hiány (BEVÉTELEK ÖSSZESEN-KIADÁSOK ÖSSZESEN (-) )</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-321 660 093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-62 951 693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-266 028 709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-650 640 495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27</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Költségvetési többlet (BEVÉTELEK ÖSSZESEN-KIADÁSOK ÖSSZESEN (+) )</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34 678 372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34 678 372</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4"/>
                <w:szCs w:val="24"/>
              </w:rPr>
            </w:pPr>
            <w:r>
              <w:rPr>
                <w:b/>
                <w:bCs/>
                <w:sz w:val="24"/>
                <w:szCs w:val="24"/>
              </w:rPr>
              <w:t>28</w:t>
            </w:r>
          </w:p>
        </w:tc>
        <w:tc>
          <w:tcPr>
            <w:tcW w:w="366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4"/>
                <w:szCs w:val="24"/>
              </w:rPr>
            </w:pPr>
            <w:r>
              <w:rPr>
                <w:sz w:val="24"/>
                <w:szCs w:val="24"/>
              </w:rPr>
              <w:t>Előző évi előirányzat-maradvány, pénzmaradvány és előző évi vállalkozási maradvány igénybevétele utáni hiány vagy többlet (Költségvetési hiány+Előző évi maradvány igénybevétele) (Költségvetési többlet+előző évi maradvány igénybevétele)</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-312 139 000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-28 393 000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719 786 000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-260 904 000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4"/>
                <w:szCs w:val="24"/>
              </w:rPr>
            </w:pPr>
            <w:r>
              <w:rPr>
                <w:sz w:val="24"/>
                <w:szCs w:val="24"/>
              </w:rPr>
            </w:r>
          </w:p>
        </w:tc>
        <w:tc>
          <w:tcPr>
            <w:tcW w:w="106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4"/>
                <w:szCs w:val="24"/>
              </w:rPr>
            </w:pPr>
            <w:r>
              <w:rPr>
                <w:b/>
                <w:bCs/>
                <w:sz w:val="24"/>
                <w:szCs w:val="24"/>
              </w:rPr>
              <w:t>118 350 000</w:t>
            </w:r>
          </w:p>
        </w:tc>
      </w:tr>
    </w:tbl>
    <w:p>
      <w:pPr>
        <w:pStyle w:val="Normal"/>
        <w:bidi w:val="0"/>
        <w:spacing w:lineRule="auto" w:line="240"/>
        <w:jc w:val="right"/>
        <w:rPr>
          <w:rFonts w:ascii="Times New Roman" w:hAnsi="Times New Roman"/>
          <w:sz w:val="24"/>
          <w:szCs w:val="24"/>
        </w:rPr>
      </w:pPr>
      <w:r>
        <w:rPr>
          <w:sz w:val="24"/>
          <w:szCs w:val="24"/>
        </w:rPr>
        <w:t>”</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 az .../... . (... . ... .)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3. melléklet</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Helyi Önkormányzat finanszírozási bevételei és kiadásai költségvetési szervenként</w:t>
      </w:r>
    </w:p>
    <w:tbl>
      <w:tblPr>
        <w:tblW w:w="5000" w:type="pct"/>
        <w:jc w:val="left"/>
        <w:tblInd w:w="-7" w:type="dxa"/>
        <w:tblLayout w:type="fixed"/>
        <w:tblCellMar>
          <w:top w:w="28" w:type="dxa"/>
          <w:left w:w="28" w:type="dxa"/>
          <w:bottom w:w="28" w:type="dxa"/>
          <w:right w:w="28" w:type="dxa"/>
        </w:tblCellMar>
      </w:tblPr>
      <w:tblGrid>
        <w:gridCol w:w="386"/>
        <w:gridCol w:w="2699"/>
        <w:gridCol w:w="1253"/>
        <w:gridCol w:w="1253"/>
        <w:gridCol w:w="1349"/>
        <w:gridCol w:w="1349"/>
        <w:gridCol w:w="1349"/>
      </w:tblGrid>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sor</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Finanszírozási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Szivárvány Óvoda és Bölcsőde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Önkormányzati előirányzatok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Közös Önkormányzati Hivatal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D</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E</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i/>
                <w:i/>
                <w:iCs/>
                <w:sz w:val="27"/>
                <w:szCs w:val="27"/>
              </w:rPr>
            </w:pPr>
            <w:r>
              <w:rPr>
                <w:b/>
                <w:bCs/>
                <w:i/>
                <w:iCs/>
                <w:sz w:val="27"/>
                <w:szCs w:val="27"/>
              </w:rPr>
              <w:t>F</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Rövid lejáratú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Likvid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3</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Hosszú lejáratú hitelek törlesztése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4</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Forgatási célú belföldi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5</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Forgatási célú értékpapírok vásárlása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6</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belföldi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7</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értékpapírok vásárlása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8</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külföldi értékpapírok beváltása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9</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Államháztartási megelőlegezés visszafizetése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18 195 919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18 195 919</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10</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Központi irányító szervi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601 436 000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601 436 000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11</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7"/>
                <w:szCs w:val="27"/>
              </w:rPr>
            </w:pPr>
            <w:r>
              <w:rPr>
                <w:b/>
                <w:bCs/>
                <w:sz w:val="27"/>
                <w:szCs w:val="27"/>
              </w:rPr>
              <w:t>Finanszírozási kiadások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619 631 919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619 631 919</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12</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13</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Finanszírozási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Szivárvány Óvoda és Bölcsőde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Önkormányzati előirányzatok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Közös Önkormány-zati Hivatal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14</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Rövid lejáratú hitelek felvétele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15</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Likvid hitelek felvétele (HIÁNY FINANSZÍROZÁSA)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16</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Hosszú lejáratú hitelek felvétele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17</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Forgatási célú belföldi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18</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Forgatási célú értékpapírok értékesítése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19</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belföldi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20</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értékpapírok értékesítése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21</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Befektetési célú külföldi értékpapírok kibocsátása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22</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Hitelfelvétel külföldről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23</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sz w:val="27"/>
                <w:szCs w:val="27"/>
              </w:rPr>
            </w:pPr>
            <w:r>
              <w:rPr>
                <w:sz w:val="27"/>
                <w:szCs w:val="27"/>
              </w:rPr>
              <w:t>Központi irányító szervi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312 139 000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28 393 000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260 904 000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sz w:val="27"/>
                <w:szCs w:val="27"/>
              </w:rPr>
            </w:pPr>
            <w:r>
              <w:rPr>
                <w:sz w:val="27"/>
                <w:szCs w:val="27"/>
              </w:rPr>
              <w:t>601 436 000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rFonts w:ascii="Times New Roman" w:hAnsi="Times New Roman"/>
                <w:b/>
                <w:b/>
                <w:bCs/>
                <w:sz w:val="27"/>
                <w:szCs w:val="27"/>
              </w:rPr>
            </w:pPr>
            <w:r>
              <w:rPr>
                <w:b/>
                <w:bCs/>
                <w:sz w:val="27"/>
                <w:szCs w:val="27"/>
              </w:rPr>
              <w:t>24</w:t>
            </w:r>
          </w:p>
        </w:tc>
        <w:tc>
          <w:tcPr>
            <w:tcW w:w="269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rFonts w:ascii="Times New Roman" w:hAnsi="Times New Roman"/>
                <w:b/>
                <w:b/>
                <w:bCs/>
                <w:sz w:val="27"/>
                <w:szCs w:val="27"/>
              </w:rPr>
            </w:pPr>
            <w:r>
              <w:rPr>
                <w:b/>
                <w:bCs/>
                <w:sz w:val="27"/>
                <w:szCs w:val="27"/>
              </w:rPr>
              <w:t>Finanszírozási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312 139 000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28 393 000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260 904 000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rFonts w:ascii="Times New Roman" w:hAnsi="Times New Roman"/>
                <w:b/>
                <w:b/>
                <w:bCs/>
                <w:sz w:val="27"/>
                <w:szCs w:val="27"/>
              </w:rPr>
            </w:pPr>
            <w:r>
              <w:rPr>
                <w:b/>
                <w:bCs/>
                <w:sz w:val="27"/>
                <w:szCs w:val="27"/>
              </w:rPr>
              <w:t>601 436 000</w:t>
            </w:r>
          </w:p>
        </w:tc>
      </w:tr>
    </w:tbl>
    <w:p>
      <w:pPr>
        <w:pStyle w:val="Normal"/>
        <w:bidi w:val="0"/>
        <w:jc w:val="right"/>
        <w:rPr>
          <w:rFonts w:ascii="Times New Roman" w:hAnsi="Times New Roman"/>
          <w:sz w:val="24"/>
          <w:szCs w:val="24"/>
        </w:rPr>
      </w:pPr>
      <w:r>
        <w:rPr>
          <w:sz w:val="24"/>
          <w:szCs w:val="24"/>
        </w:rPr>
        <w:t>”</w:t>
      </w:r>
      <w:r>
        <w:br w:type="page"/>
      </w:r>
    </w:p>
    <w:p>
      <w:pPr>
        <w:pStyle w:val="TextBody"/>
        <w:bidi w:val="0"/>
        <w:spacing w:lineRule="auto" w:line="240"/>
        <w:jc w:val="right"/>
        <w:rPr>
          <w:i/>
          <w:i/>
          <w:iCs/>
          <w:u w:val="single"/>
        </w:rPr>
      </w:pPr>
      <w:r>
        <w:rPr>
          <w:i/>
          <w:iCs/>
          <w:u w:val="single"/>
        </w:rPr>
        <w:t>4. melléklet az .../... . (... . ... .) önkormányzati rendelethez</w:t>
      </w:r>
    </w:p>
    <w:p>
      <w:pPr>
        <w:pStyle w:val="TextBody"/>
        <w:bidi w:val="0"/>
        <w:spacing w:lineRule="auto" w:line="240" w:before="240" w:after="0"/>
        <w:ind w:left="0" w:hanging="0"/>
        <w:jc w:val="both"/>
        <w:rPr/>
      </w:pPr>
      <w:r>
        <w:rPr/>
        <w:t>„</w:t>
      </w:r>
      <w:r>
        <w:rPr>
          <w:i/>
          <w:iCs/>
        </w:rPr>
        <w:t>4. melléklet</w:t>
      </w:r>
    </w:p>
    <w:p>
      <w:pPr>
        <w:pStyle w:val="TextBody"/>
        <w:bidi w:val="0"/>
        <w:spacing w:lineRule="auto" w:line="240" w:before="240" w:after="480"/>
        <w:ind w:left="0" w:hanging="0"/>
        <w:jc w:val="center"/>
        <w:rPr>
          <w:b/>
          <w:b/>
          <w:bCs/>
        </w:rPr>
      </w:pPr>
      <w:r>
        <w:rPr>
          <w:b/>
          <w:bCs/>
        </w:rPr>
        <w:t>Helyi Önkormányzat támogatás értékű kiadásai költségvetési szervenként</w:t>
      </w:r>
    </w:p>
    <w:tbl>
      <w:tblPr>
        <w:tblW w:w="5000" w:type="pct"/>
        <w:jc w:val="left"/>
        <w:tblInd w:w="-7" w:type="dxa"/>
        <w:tblLayout w:type="fixed"/>
        <w:tblCellMar>
          <w:top w:w="28" w:type="dxa"/>
          <w:left w:w="28" w:type="dxa"/>
          <w:bottom w:w="28" w:type="dxa"/>
          <w:right w:w="28" w:type="dxa"/>
        </w:tblCellMar>
      </w:tblPr>
      <w:tblGrid>
        <w:gridCol w:w="385"/>
        <w:gridCol w:w="3952"/>
        <w:gridCol w:w="964"/>
        <w:gridCol w:w="1060"/>
        <w:gridCol w:w="1349"/>
        <w:gridCol w:w="964"/>
        <w:gridCol w:w="964"/>
      </w:tblGrid>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Támogatásértékű működési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F</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központi költségvetési szervnek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500 000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fejezeti kezelésű előirányzatnak hazai programokra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fejezeti kezelésű előirányzatnak EU-s programokra és azok hazai társfinanszírozására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társadalombiztosítási alapok kezelőinek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elkülönített állami pénzalapnak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helyi önkormányzatoknak és költségvetési szerveiknek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társulásnak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13 634 300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13 634 300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 országos nemzetiségi önkormányzatoknak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garancia- és kezességvállalásból származó kifizetés államháztartáson belülre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Támogatásértékű működési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14 134 300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14 134 300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Támogatásértékű felhalmozási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központi költségvetési szervnek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fejezeti kezelésű előirányzatnak hazai programokra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fejezeti kezelésű előirányzatnak EU-s programokra és azok hazai társfinanszírozására</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társadalombiztosítási alapok kezelőinek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elkülönített állami pénzalapnak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helyi önkormányzatoknak és költségvetési szerveiknek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többcélú kistérségi társulásnak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 országos nemzetiségi önkormányzatoknak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Támogatásértékű felhalmozási kiadások</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5. melléklet az .../... . (... . ... .) önkormányzati rendelethez</w:t>
      </w:r>
    </w:p>
    <w:p>
      <w:pPr>
        <w:pStyle w:val="TextBody"/>
        <w:bidi w:val="0"/>
        <w:spacing w:lineRule="auto" w:line="240" w:before="240" w:after="0"/>
        <w:ind w:left="0" w:hanging="0"/>
        <w:jc w:val="both"/>
        <w:rPr/>
      </w:pPr>
      <w:r>
        <w:rPr/>
        <w:t>„</w:t>
      </w:r>
      <w:r>
        <w:rPr>
          <w:i/>
          <w:iCs/>
        </w:rPr>
        <w:t>5. melléklet</w:t>
      </w:r>
    </w:p>
    <w:p>
      <w:pPr>
        <w:pStyle w:val="TextBody"/>
        <w:bidi w:val="0"/>
        <w:spacing w:lineRule="auto" w:line="240" w:before="240" w:after="480"/>
        <w:ind w:left="0" w:hanging="0"/>
        <w:jc w:val="center"/>
        <w:rPr>
          <w:b/>
          <w:b/>
          <w:bCs/>
        </w:rPr>
      </w:pPr>
      <w:r>
        <w:rPr>
          <w:b/>
          <w:bCs/>
        </w:rPr>
        <w:t>Helyi Önkormányzat pénzeszköz átadásai költségvetési szervenként</w:t>
      </w:r>
    </w:p>
    <w:tbl>
      <w:tblPr>
        <w:tblW w:w="5000" w:type="pct"/>
        <w:jc w:val="left"/>
        <w:tblInd w:w="-7" w:type="dxa"/>
        <w:tblLayout w:type="fixed"/>
        <w:tblCellMar>
          <w:top w:w="28" w:type="dxa"/>
          <w:left w:w="28" w:type="dxa"/>
          <w:bottom w:w="28" w:type="dxa"/>
          <w:right w:w="28" w:type="dxa"/>
        </w:tblCellMar>
      </w:tblPr>
      <w:tblGrid>
        <w:gridCol w:w="386"/>
        <w:gridCol w:w="3952"/>
        <w:gridCol w:w="867"/>
        <w:gridCol w:w="867"/>
        <w:gridCol w:w="1349"/>
        <w:gridCol w:w="1253"/>
        <w:gridCol w:w="964"/>
      </w:tblGrid>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Működési célú pénzeszközátadások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non-profit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7 705 000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7 705 000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egyházaknak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1 100 000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1 100 000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háztartásoknak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vállalkozásoknak (eü.szolgáltatók, VOLÁN)</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46 075 826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46 075 826</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önk.tulajdonú vállalkozásnak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182 736 040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182 736 040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civilszervezet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7 000 000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7 000 000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 egyéb külföldinek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pénzeszközátadások államháztartáson kívülre összese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pénzeszközátadások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244 816 866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244 816 866</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Felhalmozási célú pénzeszközátadások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non-profit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egyházaknak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háztartásoknak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vállalkozásoknak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az Európai Unió költségvetésének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kormányoknak és nemzetközi szervezeteknek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 egyéb külföldinek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Lakásért fizetett pénzbeli térítés</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Lakáshoz jutás pénzbeli támogatása végleges jelleggel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garancia- és kezességvállalásból származó kifizetés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pénzeszközátadások államháztartáson kívülre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6. melléklet az .../... . (... . ... .) önkormányzati rendelethez</w:t>
      </w:r>
    </w:p>
    <w:p>
      <w:pPr>
        <w:pStyle w:val="TextBody"/>
        <w:bidi w:val="0"/>
        <w:spacing w:lineRule="auto" w:line="240" w:before="240" w:after="0"/>
        <w:ind w:left="0" w:hanging="0"/>
        <w:jc w:val="both"/>
        <w:rPr/>
      </w:pPr>
      <w:r>
        <w:rPr/>
        <w:t>„</w:t>
      </w:r>
      <w:r>
        <w:rPr>
          <w:i/>
          <w:iCs/>
        </w:rPr>
        <w:t>6. melléklet</w:t>
      </w:r>
    </w:p>
    <w:p>
      <w:pPr>
        <w:pStyle w:val="TextBody"/>
        <w:bidi w:val="0"/>
        <w:spacing w:lineRule="auto" w:line="240" w:before="240" w:after="480"/>
        <w:ind w:left="0" w:hanging="0"/>
        <w:jc w:val="center"/>
        <w:rPr>
          <w:b/>
          <w:b/>
          <w:bCs/>
        </w:rPr>
      </w:pPr>
      <w:r>
        <w:rPr>
          <w:b/>
          <w:bCs/>
        </w:rPr>
        <w:t>Helyi Önkormányzat beruházási és felújítási kiadásai költségvetési szervenként</w:t>
      </w:r>
    </w:p>
    <w:tbl>
      <w:tblPr>
        <w:tblW w:w="5000" w:type="pct"/>
        <w:jc w:val="left"/>
        <w:tblInd w:w="-7" w:type="dxa"/>
        <w:tblLayout w:type="fixed"/>
        <w:tblCellMar>
          <w:top w:w="28" w:type="dxa"/>
          <w:left w:w="28" w:type="dxa"/>
          <w:bottom w:w="28" w:type="dxa"/>
          <w:right w:w="28" w:type="dxa"/>
        </w:tblCellMar>
      </w:tblPr>
      <w:tblGrid>
        <w:gridCol w:w="385"/>
        <w:gridCol w:w="3181"/>
        <w:gridCol w:w="1157"/>
        <w:gridCol w:w="1156"/>
        <w:gridCol w:w="1349"/>
        <w:gridCol w:w="1253"/>
        <w:gridCol w:w="1157"/>
      </w:tblGrid>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Beruházások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Vagyonkezelő KFT új telephely tervezése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Vagyonkezelő KFT új gép beszerzése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635 000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635 000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Tűzvédelmi feladatok, tűzcsapok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1 701 000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1 701 000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Közvilágítás bővítése lakossági igények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2 985 000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2 985 000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Gyalogátkelőhely tervezés, kivitelezés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1 800 000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1 800 000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Horgászturisztikai fejlesztés tervezői díj</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480 000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480 000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Vadkerítés építése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6 900 000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6 900 000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KRESZ táblák kihelyezése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635 000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635 000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Riasztó rendszer csere (polgári védelem)</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1 778 000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1 778 000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Védőnők kis értékű tárgyi 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Kerékpárút elektromos töltő berendezés hálózat bővítés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1 300 000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1 300 000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Útépítések: Tobruki strand előtti korzó kialakításának tervezése és engedélyeztetése, Szarkaláb, Harmat, Sikló, Bajcsy Zsilinszky, József Attila, Gyári, Kazinczy, utcák terveik elkészítése valamint a beruházások előkészítése, Celsius- Gagarin u. közötti összekötőút engedélyezési terve, Járdaépítések: Település részeket összekötő járda és kerékpáros úthálózat terveztetése (Uszoda utca és Szalmássy telep között) Akadály mentes járda terveztetése a Jókai park 71-es felöli akadály mentes megközelíthetősége érdekében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19 000 000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19 000 000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Vízi létesítmények építése /előkészítése:</w:t>
              <w:br/>
              <w:t>Tobruki csónak kikötő terveztetése és engedélyeztetése B telep közcélú kikötő fejlesztés terveztetése és engedélyeztetése</w:t>
              <w:b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22 000 000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22 000 000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Árpád u. Óvoda bővítése tornaszobával tervezése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Pumpapálya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40 000 000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Informatikai és egyéb tárgyi eszköz, valamint kisértékű eszközbeszerzések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740 000</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1 250 000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4 445 000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8 189 000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Kemence építés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15 151 000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15 151 000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Kutyafuttató</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MFP-KOEB-2022 Kommunális eszköz beszerzés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10 788 233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10 788 233</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MFP-UHK/2022 pályázat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44 991 525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44 991 525</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Orvosi eszközök beszerzése önrész</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1 447 268</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1 447 268</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181 242 026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188 181 026</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Felújítások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Művelődés fűtéskorszerüsítés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31 000 000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31 000 000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23</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Közösségi ház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15 000 000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24</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 épület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25</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Járdák: Akácos utca összekötő lépcső és járda megújítása, Nike krt. járda burkolatának cseréje, Városházával szemközt található park és sétány járó felületeinek megújítása, Föveny fürdő és Sirály sétány között található park és sétány járó felületeinek megújítása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26</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 Petőfi- Nagy L.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24 874 000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24 874 000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27</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 Balaton u - Mámatető - Vöröskő-Berzsenyi u. felújítás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50 000 000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28</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Orvosi rendelő felújítása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100 000 000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100 000 000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29</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 Jókai park játszótér</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4 977 000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4 977 000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30</w:t>
            </w:r>
          </w:p>
        </w:tc>
        <w:tc>
          <w:tcPr>
            <w:tcW w:w="31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15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15 000 000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224 851 000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239 851 000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7. melléklet az .../... . (... . ... .) önkormányzati rendelethez</w:t>
      </w:r>
    </w:p>
    <w:p>
      <w:pPr>
        <w:pStyle w:val="TextBody"/>
        <w:bidi w:val="0"/>
        <w:spacing w:lineRule="auto" w:line="240" w:before="240" w:after="0"/>
        <w:ind w:left="0" w:hanging="0"/>
        <w:jc w:val="both"/>
        <w:rPr/>
      </w:pPr>
      <w:r>
        <w:rPr/>
        <w:t>„</w:t>
      </w:r>
      <w:r>
        <w:rPr>
          <w:i/>
          <w:iCs/>
        </w:rPr>
        <w:t>7. melléklet</w:t>
      </w:r>
    </w:p>
    <w:p>
      <w:pPr>
        <w:pStyle w:val="TextBody"/>
        <w:bidi w:val="0"/>
        <w:spacing w:lineRule="auto" w:line="240" w:before="240" w:after="480"/>
        <w:ind w:left="0" w:hanging="0"/>
        <w:jc w:val="center"/>
        <w:rPr>
          <w:b/>
          <w:b/>
          <w:bCs/>
        </w:rPr>
      </w:pPr>
      <w:r>
        <w:rPr>
          <w:b/>
          <w:bCs/>
        </w:rPr>
        <w:t>Helyi Önkormányzat támogatásértékű bevételei költségvetési szervenként</w:t>
      </w:r>
    </w:p>
    <w:tbl>
      <w:tblPr>
        <w:tblW w:w="5000" w:type="pct"/>
        <w:jc w:val="left"/>
        <w:tblInd w:w="-7" w:type="dxa"/>
        <w:tblLayout w:type="fixed"/>
        <w:tblCellMar>
          <w:top w:w="28" w:type="dxa"/>
          <w:left w:w="28" w:type="dxa"/>
          <w:bottom w:w="28" w:type="dxa"/>
          <w:right w:w="28" w:type="dxa"/>
        </w:tblCellMar>
      </w:tblPr>
      <w:tblGrid>
        <w:gridCol w:w="385"/>
        <w:gridCol w:w="3952"/>
        <w:gridCol w:w="867"/>
        <w:gridCol w:w="964"/>
        <w:gridCol w:w="1253"/>
        <w:gridCol w:w="1253"/>
        <w:gridCol w:w="964"/>
      </w:tblGrid>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Támogatásértékű működési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F</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G</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központi költségvetési szervtől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fejezeti kezelésű előirányzattól hazai programokra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fejezeti kezelésű előirányzattól EU-s programokra és azok hazai társfinanszírozására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15 460 426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9 460 426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25 920 852</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társadalombiztosítási 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18 609 200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18 609 200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elkülönített állami pénzalaptól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5 265 552</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5 265 552</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helyi önkormányzatoktól és költségvetési szerveiktől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26 133 964</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3 088 127</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29 222 091</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társulástól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8 694 391</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8 694 391</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 országos nemzetiségi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garancia- és kezességvállalásból származó megtérülések államháztartáson belülről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Támogatásértékű működési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15 460 426</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68 163 533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4 088 127</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87 712 086</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Támogatásértékű felhalmozási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Szivárvány Óvoda és Bölcsőde</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ÖSSZESEN</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központi költségvetési szervtől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fejezeti kezelésű előirányzattól EU-s programokra és azok hazai társfinanszírozására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A 179. és 180. sorba nem tartozó támogatásértékű felhalmozási bevétel fejezeti kezelésű előirányzattól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társadalombiztosítási 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elkülönített állami pénzalaptól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helyi önkormányzatoktól és költségvetési szerveiktől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társulástól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 országos nemzetiségi önkormányzatoktól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garancia- és kezességvállalásból származó megtérülések államháztartáson belülről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r>
      <w:tr>
        <w:trPr/>
        <w:tc>
          <w:tcPr>
            <w:tcW w:w="38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Támogatásértékű felhalmozási bevételek</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8. melléklet az .../... . (... . ... .) önkormányzati rendelethez</w:t>
      </w:r>
    </w:p>
    <w:p>
      <w:pPr>
        <w:pStyle w:val="TextBody"/>
        <w:bidi w:val="0"/>
        <w:spacing w:lineRule="auto" w:line="240" w:before="240" w:after="0"/>
        <w:ind w:left="0" w:hanging="0"/>
        <w:jc w:val="both"/>
        <w:rPr/>
      </w:pPr>
      <w:r>
        <w:rPr/>
        <w:t>„</w:t>
      </w:r>
      <w:r>
        <w:rPr>
          <w:i/>
          <w:iCs/>
        </w:rPr>
        <w:t>8. melléklet</w:t>
      </w:r>
    </w:p>
    <w:p>
      <w:pPr>
        <w:pStyle w:val="TextBody"/>
        <w:bidi w:val="0"/>
        <w:spacing w:lineRule="auto" w:line="240" w:before="240" w:after="480"/>
        <w:ind w:left="0" w:hanging="0"/>
        <w:jc w:val="center"/>
        <w:rPr>
          <w:b/>
          <w:b/>
          <w:bCs/>
        </w:rPr>
      </w:pPr>
      <w:r>
        <w:rPr>
          <w:b/>
          <w:bCs/>
        </w:rPr>
        <w:t>Helyi Önkormányzat átvett pénzeszközei költségvetési szervenként</w:t>
      </w:r>
    </w:p>
    <w:tbl>
      <w:tblPr>
        <w:tblW w:w="5000" w:type="pct"/>
        <w:jc w:val="left"/>
        <w:tblInd w:w="-7" w:type="dxa"/>
        <w:tblLayout w:type="fixed"/>
        <w:tblCellMar>
          <w:top w:w="28" w:type="dxa"/>
          <w:left w:w="28" w:type="dxa"/>
          <w:bottom w:w="28" w:type="dxa"/>
          <w:right w:w="28" w:type="dxa"/>
        </w:tblCellMar>
      </w:tblPr>
      <w:tblGrid>
        <w:gridCol w:w="386"/>
        <w:gridCol w:w="3759"/>
        <w:gridCol w:w="867"/>
        <w:gridCol w:w="1060"/>
        <w:gridCol w:w="1253"/>
        <w:gridCol w:w="1253"/>
        <w:gridCol w:w="1060"/>
      </w:tblGrid>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Működési célú pénzeszközátvétel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non-profit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egyházaktól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háztartásoktól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pénzügyi vállalkozásoktól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nem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az Európai Unió költségvetéséből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kormányoktól és nemzetközi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 egyéb külföldi forrásból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garancia- és kezességvállalásból származó megtérülések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pénzeszközátvételek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Felhalmozási célú pénzeszközátvétel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non-profit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egyházaktól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háztartásoktól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6 500 000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6 500 000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pénzügyi vállalkozásoktól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 nem önkormányzati többségi tulajdonú vállalkozástól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célra kapott juttatások az Európai Unió költségvetéséből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célra kapott juttatások kormányoktól és nemzetközi szervezetektől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célra kapott juttatások egyéb külföldi forrásból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garancia- és kezességvállalásból származó megtérülések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pénzeszközátvételek államháztartáson kívülről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6 500 000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6 500 000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9. melléklet az .../... . (... . ... .) önkormányzati rendelethez</w:t>
      </w:r>
    </w:p>
    <w:p>
      <w:pPr>
        <w:pStyle w:val="TextBody"/>
        <w:bidi w:val="0"/>
        <w:spacing w:lineRule="auto" w:line="240" w:before="240" w:after="0"/>
        <w:ind w:left="0" w:hanging="0"/>
        <w:jc w:val="both"/>
        <w:rPr/>
      </w:pPr>
      <w:r>
        <w:rPr/>
        <w:t>„</w:t>
      </w:r>
      <w:r>
        <w:rPr>
          <w:i/>
          <w:iCs/>
        </w:rPr>
        <w:t>9. melléklet</w:t>
      </w:r>
    </w:p>
    <w:p>
      <w:pPr>
        <w:pStyle w:val="TextBody"/>
        <w:bidi w:val="0"/>
        <w:spacing w:lineRule="auto" w:line="240" w:before="240" w:after="480"/>
        <w:ind w:left="0" w:hanging="0"/>
        <w:jc w:val="center"/>
        <w:rPr>
          <w:b/>
          <w:b/>
          <w:bCs/>
        </w:rPr>
      </w:pPr>
      <w:r>
        <w:rPr>
          <w:b/>
          <w:bCs/>
        </w:rPr>
        <w:t>Helyi Önkormányzat felhalmozási és intézményi működési bevételei költségvetési szervenként</w:t>
      </w:r>
    </w:p>
    <w:tbl>
      <w:tblPr>
        <w:tblW w:w="5000" w:type="pct"/>
        <w:jc w:val="left"/>
        <w:tblInd w:w="-7" w:type="dxa"/>
        <w:tblLayout w:type="fixed"/>
        <w:tblCellMar>
          <w:top w:w="28" w:type="dxa"/>
          <w:left w:w="28" w:type="dxa"/>
          <w:bottom w:w="28" w:type="dxa"/>
          <w:right w:w="28" w:type="dxa"/>
        </w:tblCellMar>
      </w:tblPr>
      <w:tblGrid>
        <w:gridCol w:w="288"/>
        <w:gridCol w:w="3277"/>
        <w:gridCol w:w="1060"/>
        <w:gridCol w:w="1157"/>
        <w:gridCol w:w="1542"/>
        <w:gridCol w:w="1157"/>
        <w:gridCol w:w="1157"/>
      </w:tblGrid>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sor</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Felhalmozási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F</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Tárgyi eszközök, immateriális javak értékesítése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Osztalékok, üzemeltetési és koncessziós díjak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Tartós részesedések értékesítése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kamat- és árfolyamnyereség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Önkormányzati lakások, egyéb helyiségek értékesítése, cseréje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Privatizációból származó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Vállalatértékesítésből származó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Vagyoni értékű jog értékesítéséből, egyéb vagyonhasznosításból származó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saját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Intézményi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Szivárvány Óvoda és Bölcsőde</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Művelődési Központ és Könyvtár</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Önkormányzati előirányzatok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Közös Önkormányzati Hivatal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Igazgatási szolgáltatási díj</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Felügyeleti jellegű tevékenység díja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Bírság 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Közhatalmi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Áru- és készletértékesítés ellenértéke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Szolgáltatások ellenértéke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188 000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6 600 000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11 518 173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19 806 173</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Egyéb sajátos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1 600 000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5 000 000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6 600 000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Továbbszámlázott (közvetített) szolgáltatások értéke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Bérleti és lízingdíj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Intézményi ellátási, térítési díjak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3 341 000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22 721 000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26 062 000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Alkalmazottak térítése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Tulajdonosi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23</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Kiszámlázott általános forgalmi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902 000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9 245 000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405 000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10 552 000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24</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Egyéb saját működési bevétel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4 431 000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8 200 000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48 484 173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1 905 000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63 020 173</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25</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kiadáshoz kapcsolódó ÁFA-bevételek, -visszatérülések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10 468 000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11 612 000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22 080 000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26</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Beruházási kiadáshoz kapcsolódó ÁFA-bevételek, -visszatérülések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28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27</w:t>
            </w:r>
          </w:p>
        </w:tc>
        <w:tc>
          <w:tcPr>
            <w:tcW w:w="32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Intézményi működési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14 899 000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8 200 000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60 096 173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1 905 000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85 100 173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10. melléklet az .../... . (... . ... .) önkormányzati rendelethez</w:t>
      </w:r>
    </w:p>
    <w:p>
      <w:pPr>
        <w:pStyle w:val="TextBody"/>
        <w:bidi w:val="0"/>
        <w:spacing w:lineRule="auto" w:line="240" w:before="240" w:after="0"/>
        <w:ind w:left="0" w:hanging="0"/>
        <w:jc w:val="both"/>
        <w:rPr/>
      </w:pPr>
      <w:r>
        <w:rPr/>
        <w:t>„</w:t>
      </w:r>
      <w:r>
        <w:rPr>
          <w:i/>
          <w:iCs/>
        </w:rPr>
        <w:t>10. melléklet</w:t>
      </w:r>
    </w:p>
    <w:p>
      <w:pPr>
        <w:pStyle w:val="TextBody"/>
        <w:bidi w:val="0"/>
        <w:spacing w:lineRule="auto" w:line="240" w:before="240" w:after="480"/>
        <w:ind w:left="0" w:hanging="0"/>
        <w:jc w:val="center"/>
        <w:rPr>
          <w:b/>
          <w:b/>
          <w:bCs/>
        </w:rPr>
      </w:pPr>
      <w:r>
        <w:rPr>
          <w:b/>
          <w:bCs/>
        </w:rPr>
        <w:t>Önkormányzat helyi adó bevételei</w:t>
      </w:r>
    </w:p>
    <w:tbl>
      <w:tblPr>
        <w:tblW w:w="5000" w:type="pct"/>
        <w:jc w:val="left"/>
        <w:tblInd w:w="-7" w:type="dxa"/>
        <w:tblLayout w:type="fixed"/>
        <w:tblCellMar>
          <w:top w:w="28" w:type="dxa"/>
          <w:left w:w="28" w:type="dxa"/>
          <w:bottom w:w="28" w:type="dxa"/>
          <w:right w:w="28" w:type="dxa"/>
        </w:tblCellMar>
      </w:tblPr>
      <w:tblGrid>
        <w:gridCol w:w="867"/>
        <w:gridCol w:w="5205"/>
        <w:gridCol w:w="1638"/>
        <w:gridCol w:w="1928"/>
      </w:tblGrid>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sor</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Helyi adóbevételek</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Önkormányzati előirányzatok</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MINDÖSSZESEN</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C</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Építményadó</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140 000 000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140 000 000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Telekadó</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60 000 000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60 000 000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Vállalkozók kommunális adója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Magánszemélyek kommunális adója</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Idegenforgalmi adó tartózkodás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6 000 000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6 000 000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Idegenforgalmi adó épület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Iparűzési adó állandó jelleggel végzett iparűzési tevékenység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400 100 000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400 100 000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Iparűzési adó ideiglenes jelleggel végzett iparűzési tevékenység után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7"/>
                <w:szCs w:val="27"/>
              </w:rPr>
            </w:pPr>
            <w:r>
              <w:rPr>
                <w:b/>
                <w:bCs/>
                <w:sz w:val="27"/>
                <w:szCs w:val="27"/>
              </w:rPr>
              <w:t>0</w:t>
            </w:r>
          </w:p>
        </w:tc>
      </w:tr>
      <w:tr>
        <w:trPr/>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520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Helyi adók összesen:</w:t>
            </w:r>
          </w:p>
        </w:tc>
        <w:tc>
          <w:tcPr>
            <w:tcW w:w="163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606 100 000</w:t>
            </w:r>
          </w:p>
        </w:tc>
        <w:tc>
          <w:tcPr>
            <w:tcW w:w="192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606 100 000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11. melléklet az .../... . (... . ... .) önkormányzati rendelethez</w:t>
      </w:r>
    </w:p>
    <w:p>
      <w:pPr>
        <w:pStyle w:val="TextBody"/>
        <w:bidi w:val="0"/>
        <w:spacing w:lineRule="auto" w:line="240" w:before="240" w:after="0"/>
        <w:ind w:left="0" w:hanging="0"/>
        <w:jc w:val="both"/>
        <w:rPr/>
      </w:pPr>
      <w:r>
        <w:rPr/>
        <w:t>„</w:t>
      </w:r>
      <w:r>
        <w:rPr>
          <w:i/>
          <w:iCs/>
        </w:rPr>
        <w:t>11. melléklet</w:t>
      </w:r>
    </w:p>
    <w:p>
      <w:pPr>
        <w:pStyle w:val="TextBody"/>
        <w:bidi w:val="0"/>
        <w:spacing w:lineRule="auto" w:line="240" w:before="240" w:after="480"/>
        <w:ind w:left="0" w:hanging="0"/>
        <w:jc w:val="center"/>
        <w:rPr>
          <w:b/>
          <w:b/>
          <w:bCs/>
        </w:rPr>
      </w:pPr>
      <w:r>
        <w:rPr>
          <w:b/>
          <w:bCs/>
        </w:rPr>
        <w:t>2021. évi állami hozzájárulás alakulása</w:t>
      </w:r>
    </w:p>
    <w:tbl>
      <w:tblPr>
        <w:tblW w:w="5000" w:type="pct"/>
        <w:jc w:val="left"/>
        <w:tblInd w:w="-7" w:type="dxa"/>
        <w:tblLayout w:type="fixed"/>
        <w:tblCellMar>
          <w:top w:w="28" w:type="dxa"/>
          <w:left w:w="28" w:type="dxa"/>
          <w:bottom w:w="28" w:type="dxa"/>
          <w:right w:w="28" w:type="dxa"/>
        </w:tblCellMar>
      </w:tblPr>
      <w:tblGrid>
        <w:gridCol w:w="481"/>
        <w:gridCol w:w="675"/>
        <w:gridCol w:w="5301"/>
        <w:gridCol w:w="1157"/>
        <w:gridCol w:w="1157"/>
        <w:gridCol w:w="867"/>
      </w:tblGrid>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Jogcím</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Fajlagos mérték Ft/fő (ellátott)</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Mutatószám fő (ellátott)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Összesen</w:t>
            </w:r>
          </w:p>
        </w:tc>
      </w:tr>
      <w:tr>
        <w:trPr/>
        <w:tc>
          <w:tcPr>
            <w:tcW w:w="48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Sorszám</w:t>
            </w:r>
          </w:p>
        </w:tc>
        <w:tc>
          <w:tcPr>
            <w:tcW w:w="675"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Száma</w:t>
            </w:r>
          </w:p>
        </w:tc>
        <w:tc>
          <w:tcPr>
            <w:tcW w:w="530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Megnevezése</w:t>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Ft</w:t>
            </w:r>
          </w:p>
        </w:tc>
      </w:tr>
      <w:tr>
        <w:trPr/>
        <w:tc>
          <w:tcPr>
            <w:tcW w:w="48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675"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530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5 492 000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20,51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112 640 920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119 260 092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 Település-üzemeltetéshez kapcsolódó feladatellátás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61 604 468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25 200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17 125 920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21 440 000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1 756 878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9 174 870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Támogatás összesen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zöldterület-gazdálkodással kapcsolatos feladatok ellátásának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22 300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Közvilágítás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Köztemető fenntartással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Közutak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12 060 900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Egyéb önkormányzati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45 900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Lakott külterülettel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I.1.e</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Üdülőhelyi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I.1.e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Üdülőhelyi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Info</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Beszámítás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I.1. kiegészítés</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 jogcímekhez kapcsolódó kiegészítés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180 864 560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Info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Nem teljesült beszámítás/szolidaritási hozzájárulás alapja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SZH</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Szolidaritási hozzájárulás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2016. évről áthúzódó bérkompenzáció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Polgármesteri illetmény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180 864 560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28</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Óvodapedagógusok, és az óvodapedagógusok nevelő munkáját közvetlenül segítők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2021. évben 8 hónapra - 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4861500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77 784 000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(2)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3 318 000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36 498 000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(3)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4 419 000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2018. évben 8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(12)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1 102 500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(13)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2018. évben 4 hónapra - 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4 371 500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(2)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2 205 000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(3)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4 419 000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2018. évben 4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2 209 500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(12)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1 102 500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II.1. (13)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2209500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II.2. Óvodaműködtetési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II.2. (1)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97400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17 600 180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II.2. (8)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II.2. (1)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97400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II.2. (6)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50</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II.4. Kiegészítő támogatás az óvodapedagógusok minősítéséből adódó többletkiadásokhoz</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II.4.a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Alapfokozatú végzettségű pedagógus II. kategóriába sorolt óvodapedagógusok kiegészítő támogatása, akik a minősítést 2018. január 1-jei átsorolássalszerezték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432000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3 024 000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II.4.b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Alapfokozatú végzettségű pedagógus II. kategóriába sorolt óvodapedagógusok kiegészítő támogatása, akik a minősítést 2019. január 1-jei átsorolássalszerezték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396000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118 800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II.4.a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Alapfokozatú végzettségű mesterpedagógus kategóriába sorolt óvodapedagógusok kiegészítő támogatása, akik a minősítést 2018. január 1-éig történő átsorolással szerezték meg</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1611000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1 611 000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136 635 980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települési önkormányzatok szociális feladatainak egyéb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III.3. Egyes szociális és gyermekjóléti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III.3.c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67570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7 432 700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III.5. Gyermekétkeztetés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III.5.a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finanszírozás szempontjából elismert dolgozók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2430000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17,18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41 747 400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III.5.b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Gyermekétkeztetés üzemeltetési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29 763 813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62</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III.6. 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342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III.7. Bölcsőde, mini bölcsőde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III.7.a (1)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finanszírozás szempontjából elismert szakmai dolgozók bértámogatása: felsőfokú végzettségű kisgyermeknevelők, szaktanácsadók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5100000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5 100 000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III.7.a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finanszírozás szempontjából elismert szakmai dolgozók bértámogatása: bölcsődei dajkák, középfokú végzettségű kisgyermeknevelők, szaktanácsadók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4260000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6,9</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29 394 000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III.7.b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Bölcsődei üzemeltetési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6 958 000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120 395 913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Könyvtári, közművelődési és múzeumi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IV.1.d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Települési önkormányzatok nyilvános könyvtári és a közművelődési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1210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9 854 202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kulturális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9 854 202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447 750 655</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12. melléklet az .../... . (... . ... .) önkormányzati rendelethez</w:t>
      </w:r>
    </w:p>
    <w:p>
      <w:pPr>
        <w:pStyle w:val="TextBody"/>
        <w:bidi w:val="0"/>
        <w:spacing w:lineRule="auto" w:line="240" w:before="240" w:after="0"/>
        <w:ind w:left="0" w:hanging="0"/>
        <w:jc w:val="both"/>
        <w:rPr/>
      </w:pPr>
      <w:r>
        <w:rPr/>
        <w:t>„</w:t>
      </w:r>
      <w:r>
        <w:rPr>
          <w:i/>
          <w:iCs/>
        </w:rPr>
        <w:t>12. melléklet</w:t>
      </w:r>
    </w:p>
    <w:p>
      <w:pPr>
        <w:pStyle w:val="TextBody"/>
        <w:bidi w:val="0"/>
        <w:spacing w:lineRule="auto" w:line="240" w:before="240" w:after="480"/>
        <w:ind w:left="0" w:hanging="0"/>
        <w:jc w:val="center"/>
        <w:rPr>
          <w:b/>
          <w:b/>
          <w:bCs/>
        </w:rPr>
      </w:pPr>
      <w:r>
        <w:rPr>
          <w:b/>
          <w:bCs/>
        </w:rPr>
        <w:t>2022. évi állami hozzájárulás alakulása, kiegészítve a 2022. évi bérintézkedések támogatásával</w:t>
      </w:r>
    </w:p>
    <w:tbl>
      <w:tblPr>
        <w:tblW w:w="5000" w:type="pct"/>
        <w:jc w:val="left"/>
        <w:tblInd w:w="-7" w:type="dxa"/>
        <w:tblLayout w:type="fixed"/>
        <w:tblCellMar>
          <w:top w:w="28" w:type="dxa"/>
          <w:left w:w="28" w:type="dxa"/>
          <w:bottom w:w="28" w:type="dxa"/>
          <w:right w:w="28" w:type="dxa"/>
        </w:tblCellMar>
      </w:tblPr>
      <w:tblGrid>
        <w:gridCol w:w="481"/>
        <w:gridCol w:w="675"/>
        <w:gridCol w:w="5301"/>
        <w:gridCol w:w="1157"/>
        <w:gridCol w:w="1157"/>
        <w:gridCol w:w="867"/>
      </w:tblGrid>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Jogcím</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Fajlagos mérték Ft/fő (ellátott)</w:t>
            </w:r>
          </w:p>
        </w:tc>
        <w:tc>
          <w:tcPr>
            <w:tcW w:w="1157"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Mutatószám fő (ellátott)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Összesen</w:t>
            </w:r>
          </w:p>
        </w:tc>
      </w:tr>
      <w:tr>
        <w:trPr/>
        <w:tc>
          <w:tcPr>
            <w:tcW w:w="48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Sorszám</w:t>
            </w:r>
          </w:p>
        </w:tc>
        <w:tc>
          <w:tcPr>
            <w:tcW w:w="675"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Száma</w:t>
            </w:r>
          </w:p>
        </w:tc>
        <w:tc>
          <w:tcPr>
            <w:tcW w:w="530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Megnevezése</w:t>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Ft</w:t>
            </w:r>
          </w:p>
        </w:tc>
      </w:tr>
      <w:tr>
        <w:trPr/>
        <w:tc>
          <w:tcPr>
            <w:tcW w:w="48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675"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530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1157"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D</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F</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5 495 500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20,53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112 822 615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elismert hivatali létszám alapján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851 995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112 822 615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Önkormányzati hivatal működésének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851 995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 Település-üzemeltetéshez kapcsolódó feladatellátás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49 560 883</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2 349 182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25 200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17 125 920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I.1.ba</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zöldterület-gazdálkodással kapcsolatos feladatok ellátásának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543 680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21 440 000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Közvilágítás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1 005 000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1 756 878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Köztemető fenntartással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407 392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9 238 085</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Közutak fenntartásának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393 110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Támogatás összesen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I.1.ba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zöldterület-gazdálkodással kapcsolatos feladatok ellátásának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22 300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I.1.bb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Közvilágítás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19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Köztemető fenntartással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I.1.bd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Közutak fenntartásának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12 112 200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I.1.c</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Egyéb önkormányzati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448 600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I.1.c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Egyéb önkormányzati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2 550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53 550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I.1.d</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Lakott külterülettel kapcsolatos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3 150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I.1.d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Lakott külterülettel kapcsolatos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I.1.e</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Üdülőhelyi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I.1.e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Üdülőhelyi feladatok támogatása - beszámítás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29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Info</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Beszámítás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I.1. kiegészítés</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 jogcímekhez kapcsolódó kiegészítés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174 549 248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I.1. - V.</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települési önkormányzatok működésének támogatása beszámítás és kiegészítés után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3 652 927</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V. Info 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Nem teljesült beszámítás/szolidaritási hozzájárulás alapja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SZH</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Szolidaritási hozzájárulás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2016. évről áthúzódó bérkompenzáció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Polgármesteri illetmény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174 549 248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helyi önkormányzatok működésének általános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3 652 927</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39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i/>
                <w:i/>
                <w:iCs/>
                <w:sz w:val="17"/>
                <w:szCs w:val="17"/>
              </w:rPr>
            </w:pPr>
            <w:r>
              <w:rPr>
                <w:i/>
                <w:iCs/>
                <w:sz w:val="17"/>
                <w:szCs w:val="17"/>
              </w:rPr>
              <w:t>1.2.2. Az óvodában foglalkoztatott 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40</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1.2.2.1.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4861500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77 784 000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1.2.2.1.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pedagógusok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401400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16,0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6 422 400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45</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2018. évben 8 hónapra - 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Óvodapedagógusok elismert létszáma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rendelkező, óvodapedagógusok nevelő munkáját közvetlenül segítők száma a Köznev. tv. 2. melléklete szerint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49</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i/>
                <w:i/>
                <w:iCs/>
                <w:sz w:val="17"/>
                <w:szCs w:val="17"/>
              </w:rPr>
            </w:pPr>
            <w:r>
              <w:rPr>
                <w:i/>
                <w:iCs/>
                <w:sz w:val="17"/>
                <w:szCs w:val="17"/>
              </w:rPr>
              <w:t>1.2.1. Óvoda működtetési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19 877 000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180,7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3 614 000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nem éri el a nyolc órát, de eléri a hat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48700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i/>
                <w:i/>
                <w:iCs/>
                <w:sz w:val="17"/>
                <w:szCs w:val="17"/>
              </w:rPr>
            </w:pPr>
            <w:r>
              <w:rPr>
                <w:i/>
                <w:iCs/>
                <w:sz w:val="17"/>
                <w:szCs w:val="17"/>
              </w:rPr>
              <w:t>1.2.3. Kiegészítő támogatás az óvodapedagógusok minősítéséből adódó többletkiadásokhoz</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Óvoda napi nyitvatartási ideje eléri a nyolc órát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1.2.3.1.1.1.1.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II. kategóriába sorolt pedagógusok, pedagógus szakképzettséggel rendelkező segítők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432000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3 024 000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1.2.3.1.1.1.1.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II. kategóriába sorolt pedagógusok, pedagógus szakképzettséggel rendelkező segítők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35690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249 830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1.2.3.1.1.1.2.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Mesterpedagógus, kutatótanár kategóriába sorolt pedagógusok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1611000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1 611 000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1.2.3.1.1.1.2.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Mesterpedagógus, kutatótanár kategóriába sorolt pedagógusok kiegészítő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132970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132 970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59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1.2.5.1.1.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segítők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3339000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36 729 000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1.2.5.1.1.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Pedagógus szakképzettséggel nem rendelkező segítők átlagbéralapú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539000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5 929 000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139 025 000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egyes köznevelési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16 348 200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települési önkormányzatok szociális feladatainak egyéb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64</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 Szociális és gyermekjóléti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1.3.2.3.1.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67810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5 560 420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1.3.2.3.1.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szociális étkeztetés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6000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82</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492 000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 Bölcsőde, mini bölcsőde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Felsőfokú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5100000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5 100 000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69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Felsőfokú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1890700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1 890 700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Bölcsödei dajkák, középfokú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4260000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9,4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40 044 000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71</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1.3.3.1.2.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Bölcsödei dajkák, középfokú végzettségű kisgyermeknevelők, szaktanácsadók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1193000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9,4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11 214 200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1.3.3.2.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Bölcsődei üzemeltetési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10 087 000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73</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1.4. Gyermekétkeztetés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1.4.1.1.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Intézményi gyermekétkeztetés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2442000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14,03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34 261 260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1.4.1.1.</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Intézményi gyermekétkeztetés bértámogatása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258300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14,03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3 623 949</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III.5.b</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Intézményi gyermekétkeztetés üzemeltetési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42 156 366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77</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III.6. 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III.6.</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A rászoruló gyermekek szünidei étkeztetésének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342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0</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79</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137 209 046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80</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III.</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szociális, gyermekjóléti és gyermekétkeztetési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17 220 849</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81</w:t>
            </w:r>
          </w:p>
        </w:tc>
        <w:tc>
          <w:tcPr>
            <w:tcW w:w="597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Könyvtári, közművelődési és múzeumi feladatok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82</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1.5.2..</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Települési önkormányzatok nyilvános könyvtári és a közművelődési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t>2170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9 927 518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83</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Könyvtári, közművelődési és műzeumi feladatok támogatása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84</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1.5..</w:t>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A települési önkormányzatok kulturális feladatainak támogatása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9 927 518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85</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Támogatás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460 710 812</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86</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Támogatás összesen: ( 2022. évi bérintézkedések támogatása )</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37 221 976</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87</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HIPA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127 909 098</w:t>
            </w:r>
          </w:p>
        </w:tc>
      </w:tr>
      <w:tr>
        <w:trPr/>
        <w:tc>
          <w:tcPr>
            <w:tcW w:w="48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7"/>
                <w:szCs w:val="17"/>
              </w:rPr>
            </w:pPr>
            <w:r>
              <w:rPr>
                <w:b/>
                <w:bCs/>
                <w:sz w:val="17"/>
                <w:szCs w:val="17"/>
              </w:rPr>
              <w:t>88</w:t>
            </w:r>
          </w:p>
        </w:tc>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r>
          </w:p>
        </w:tc>
        <w:tc>
          <w:tcPr>
            <w:tcW w:w="530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7"/>
                <w:szCs w:val="17"/>
              </w:rPr>
            </w:pPr>
            <w:r>
              <w:rPr>
                <w:sz w:val="17"/>
                <w:szCs w:val="17"/>
              </w:rPr>
              <w:t>Összes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7"/>
                <w:szCs w:val="17"/>
              </w:rPr>
            </w:pPr>
            <w:r>
              <w:rPr>
                <w:sz w:val="17"/>
                <w:szCs w:val="1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7"/>
                <w:szCs w:val="17"/>
              </w:rPr>
            </w:pPr>
            <w:r>
              <w:rPr>
                <w:b/>
                <w:bCs/>
                <w:sz w:val="17"/>
                <w:szCs w:val="17"/>
              </w:rPr>
              <w:t>625 841 886</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13. melléklet az .../... . (... . ... .) önkormányzati rendelethez</w:t>
      </w:r>
    </w:p>
    <w:p>
      <w:pPr>
        <w:pStyle w:val="TextBody"/>
        <w:bidi w:val="0"/>
        <w:spacing w:lineRule="auto" w:line="240" w:before="240" w:after="0"/>
        <w:ind w:left="0" w:hanging="0"/>
        <w:jc w:val="both"/>
        <w:rPr/>
      </w:pPr>
      <w:r>
        <w:rPr/>
        <w:t>„</w:t>
      </w:r>
      <w:r>
        <w:rPr>
          <w:i/>
          <w:iCs/>
        </w:rPr>
        <w:t>13. melléklet</w:t>
      </w:r>
    </w:p>
    <w:p>
      <w:pPr>
        <w:pStyle w:val="TextBody"/>
        <w:bidi w:val="0"/>
        <w:spacing w:lineRule="auto" w:line="240" w:before="240" w:after="480"/>
        <w:ind w:left="0" w:hanging="0"/>
        <w:jc w:val="center"/>
        <w:rPr>
          <w:b/>
          <w:b/>
          <w:bCs/>
        </w:rPr>
      </w:pPr>
      <w:r>
        <w:rPr>
          <w:b/>
          <w:bCs/>
        </w:rPr>
        <w:t>Az önkormányzat által nyújtott támogatások</w:t>
      </w:r>
    </w:p>
    <w:tbl>
      <w:tblPr>
        <w:tblW w:w="5000" w:type="pct"/>
        <w:jc w:val="left"/>
        <w:tblInd w:w="-7" w:type="dxa"/>
        <w:tblLayout w:type="fixed"/>
        <w:tblCellMar>
          <w:top w:w="28" w:type="dxa"/>
          <w:left w:w="28" w:type="dxa"/>
          <w:bottom w:w="28" w:type="dxa"/>
          <w:right w:w="28" w:type="dxa"/>
        </w:tblCellMar>
      </w:tblPr>
      <w:tblGrid>
        <w:gridCol w:w="675"/>
        <w:gridCol w:w="6843"/>
        <w:gridCol w:w="2120"/>
      </w:tblGrid>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Szervezet megnevezése</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Eredeti előirányzat önkormányzat</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B.</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Hajléktalanok átmeneti szállásának biztosítása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1 100 000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Egyházak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1 100 000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FŰZFŐ-MED KFT. részére szakorvosi ellátás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4 000 000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Fogorvosi ellátás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Balatonalmádi Rendőrkapitányság</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400 000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Domina és társa BT. működési költségek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212 000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Domina és társa BT. Iskola egészségügy</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674 000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Központi orvosi ügyelet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5 558 000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9</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Civil szervezetek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2 000 000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10</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Polgárőrség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400 000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Diákok támogatása (Bursa Hungarica, Arany J.tehetséggond.)</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700 000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Szociális Szolgáltató B.almádi idősek nappali feladatellátásra</w:t>
            </w:r>
          </w:p>
        </w:tc>
        <w:tc>
          <w:tcPr>
            <w:tcW w:w="2120"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13 410 000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Szociális Szolgáltató B.almádi házi segítségnyújtás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Szociális Szolgáltató B.almádi gyermekjóléti szolgáltatás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Szociális Szolgáltató B.almádi családsegítő szolgáltatás feladatellátásra</w:t>
            </w:r>
          </w:p>
        </w:tc>
        <w:tc>
          <w:tcPr>
            <w:tcW w:w="2120"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Bakony Volán helyi autóbusz közlekedés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12 171 000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Bakony és Balaton Keleti Kapuja KHT. LEADER müködési támogatás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2 187 000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Turisztikai Egyesület tagdij</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2 000 000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19</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Fűzfői Vagyonkezelő Kft. Részére pénzeszköz átadás a közszolgáltatási szerződesben foglalt feladatok ellátására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170 000 000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20</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Fűzfői Vagyonkezelő Kft. Részére pénzeszköz átadás a közszolgáltatási szerződesben foglalt feladatok ellátására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9 047 000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Fűzfői Vagyonkezelő Kft. Részére pénzeszköz átadás a közszolg. szerz. foglalt feladat. Külön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3 689 340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21</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EKF 2023 program támogatása</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1 618 000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22</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KBTÖT támogatás</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224 000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23</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Beiskolázási támogatás civil szervezeten keresztül</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24</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t>Idősek támogatása civil szervezeten keresztül</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5 000 000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25</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18"/>
                <w:szCs w:val="18"/>
              </w:rPr>
            </w:pPr>
            <w:r>
              <w:rPr>
                <w:b/>
                <w:bCs/>
                <w:sz w:val="18"/>
                <w:szCs w:val="18"/>
              </w:rPr>
              <w:t>Működési célú pénzeszköz átadás és támogatás 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18"/>
                <w:szCs w:val="18"/>
              </w:rPr>
            </w:pPr>
            <w:r>
              <w:rPr>
                <w:b/>
                <w:bCs/>
                <w:sz w:val="18"/>
                <w:szCs w:val="18"/>
              </w:rPr>
              <w:t>235 490 340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26</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18"/>
                <w:szCs w:val="18"/>
              </w:rPr>
            </w:pPr>
            <w:r>
              <w:rPr>
                <w:sz w:val="18"/>
                <w:szCs w:val="18"/>
              </w:rPr>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27</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18"/>
                <w:szCs w:val="18"/>
              </w:rPr>
            </w:pPr>
            <w:r>
              <w:rPr>
                <w:b/>
                <w:bCs/>
                <w:sz w:val="18"/>
                <w:szCs w:val="18"/>
              </w:rPr>
              <w:t>Felhalmozási célú pénzeszköz átadás 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18"/>
                <w:szCs w:val="18"/>
              </w:rPr>
            </w:pPr>
            <w:r>
              <w:rPr>
                <w:b/>
                <w:bCs/>
                <w:sz w:val="18"/>
                <w:szCs w:val="18"/>
              </w:rPr>
              <w:t>0</w:t>
            </w:r>
          </w:p>
        </w:tc>
      </w:tr>
      <w:tr>
        <w:trPr/>
        <w:tc>
          <w:tcPr>
            <w:tcW w:w="67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28</w:t>
            </w:r>
          </w:p>
        </w:tc>
        <w:tc>
          <w:tcPr>
            <w:tcW w:w="684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18"/>
                <w:szCs w:val="18"/>
              </w:rPr>
            </w:pPr>
            <w:r>
              <w:rPr>
                <w:b/>
                <w:bCs/>
                <w:sz w:val="18"/>
                <w:szCs w:val="18"/>
              </w:rPr>
              <w:t>Mindösszesen:</w:t>
            </w:r>
          </w:p>
        </w:tc>
        <w:tc>
          <w:tcPr>
            <w:tcW w:w="212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18"/>
                <w:szCs w:val="18"/>
              </w:rPr>
            </w:pPr>
            <w:r>
              <w:rPr>
                <w:b/>
                <w:bCs/>
                <w:sz w:val="18"/>
                <w:szCs w:val="18"/>
              </w:rPr>
              <w:t>235 490 340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14. melléklet az .../... . (... . ... .) önkormányzati rendelethez</w:t>
      </w:r>
    </w:p>
    <w:p>
      <w:pPr>
        <w:pStyle w:val="TextBody"/>
        <w:bidi w:val="0"/>
        <w:spacing w:lineRule="auto" w:line="240" w:before="240" w:after="0"/>
        <w:ind w:left="0" w:hanging="0"/>
        <w:jc w:val="both"/>
        <w:rPr/>
      </w:pPr>
      <w:r>
        <w:rPr/>
        <w:t>„</w:t>
      </w:r>
      <w:r>
        <w:rPr>
          <w:i/>
          <w:iCs/>
        </w:rPr>
        <w:t>14. melléklet</w:t>
      </w:r>
    </w:p>
    <w:p>
      <w:pPr>
        <w:pStyle w:val="TextBody"/>
        <w:bidi w:val="0"/>
        <w:spacing w:lineRule="auto" w:line="240" w:before="240" w:after="480"/>
        <w:ind w:left="0" w:hanging="0"/>
        <w:jc w:val="center"/>
        <w:rPr>
          <w:b/>
          <w:b/>
          <w:bCs/>
        </w:rPr>
      </w:pPr>
      <w:r>
        <w:rPr>
          <w:b/>
          <w:bCs/>
        </w:rPr>
        <w:t>Önkormányzat tartalékai</w:t>
      </w:r>
    </w:p>
    <w:tbl>
      <w:tblPr>
        <w:tblW w:w="5000" w:type="pct"/>
        <w:jc w:val="left"/>
        <w:tblInd w:w="-7" w:type="dxa"/>
        <w:tblLayout w:type="fixed"/>
        <w:tblCellMar>
          <w:top w:w="28" w:type="dxa"/>
          <w:left w:w="28" w:type="dxa"/>
          <w:bottom w:w="28" w:type="dxa"/>
          <w:right w:w="28" w:type="dxa"/>
        </w:tblCellMar>
      </w:tblPr>
      <w:tblGrid>
        <w:gridCol w:w="771"/>
        <w:gridCol w:w="3759"/>
        <w:gridCol w:w="2795"/>
        <w:gridCol w:w="2313"/>
      </w:tblGrid>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sor</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Önkormányzati előirányzatok</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MINDÖSSZESEN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C</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Céltartalékok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felhalmozási célú</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117 150 000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117 150 000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Homlokzat felújítási alap</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Pályázatok 2021. évről</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25 000 000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25 000 000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MFP utak felújítása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39 500 000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39 500 000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BM ÖFT pályázati rész</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17 726 000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17 726 000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Jókai park játszótér</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4 924 000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4 924 000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Pumpapálya</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Egyéb 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Korcsolya pálya pályázat önrész</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működési célú</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1 200 000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1 200 000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Polgármesteri és nemzetközi kapcsolatok kerete</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1 200 000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1 200 000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TÉR-ZENE program</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Céltartalék összesen:</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118 350 000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118 350 000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Általános tartalékok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Általános 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Tartalék</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295 964 196</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295 964 196</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Általános tartalék összesen:</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315 964 196</w:t>
            </w:r>
          </w:p>
        </w:tc>
        <w:tc>
          <w:tcPr>
            <w:tcW w:w="231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315 964 196</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15. melléklet az .../... . (... . ... .) önkormányzati rendelethez</w:t>
      </w:r>
    </w:p>
    <w:p>
      <w:pPr>
        <w:pStyle w:val="TextBody"/>
        <w:bidi w:val="0"/>
        <w:spacing w:lineRule="auto" w:line="240" w:before="240" w:after="0"/>
        <w:ind w:left="0" w:hanging="0"/>
        <w:jc w:val="both"/>
        <w:rPr/>
      </w:pPr>
      <w:r>
        <w:rPr/>
        <w:t>„</w:t>
      </w:r>
      <w:r>
        <w:rPr>
          <w:i/>
          <w:iCs/>
        </w:rPr>
        <w:t>15. melléklet</w:t>
      </w:r>
    </w:p>
    <w:p>
      <w:pPr>
        <w:pStyle w:val="TextBody"/>
        <w:bidi w:val="0"/>
        <w:spacing w:lineRule="auto" w:line="240" w:before="220" w:after="0"/>
        <w:ind w:left="0" w:hanging="0"/>
        <w:jc w:val="both"/>
        <w:rPr/>
      </w:pPr>
      <w:r>
        <w:rPr/>
        <w:t>EU-s projekt neve, azonosítója: Támogatás mérték: 100%</w:t>
      </w:r>
    </w:p>
    <w:tbl>
      <w:tblPr>
        <w:tblW w:w="5000" w:type="pct"/>
        <w:jc w:val="left"/>
        <w:tblInd w:w="-7" w:type="dxa"/>
        <w:tblLayout w:type="fixed"/>
        <w:tblCellMar>
          <w:top w:w="28" w:type="dxa"/>
          <w:left w:w="28" w:type="dxa"/>
          <w:bottom w:w="28" w:type="dxa"/>
          <w:right w:w="28" w:type="dxa"/>
        </w:tblCellMar>
      </w:tblPr>
      <w:tblGrid>
        <w:gridCol w:w="771"/>
        <w:gridCol w:w="2795"/>
        <w:gridCol w:w="1060"/>
        <w:gridCol w:w="1253"/>
        <w:gridCol w:w="1253"/>
        <w:gridCol w:w="1253"/>
        <w:gridCol w:w="1253"/>
      </w:tblGrid>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i/>
                <w:i/>
                <w:iCs/>
                <w:sz w:val="24"/>
                <w:szCs w:val="24"/>
              </w:rPr>
            </w:pPr>
            <w:r>
              <w:rPr>
                <w:b/>
                <w:bCs/>
                <w:i/>
                <w:iCs/>
                <w:sz w:val="24"/>
                <w:szCs w:val="24"/>
              </w:rPr>
              <w:t>Ezer forintban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Források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2022</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2024</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D</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E</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F</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Saját erő</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i/>
                <w:i/>
                <w:iCs/>
                <w:sz w:val="24"/>
                <w:szCs w:val="24"/>
              </w:rPr>
            </w:pPr>
            <w:r>
              <w:rPr>
                <w:i/>
                <w:iCs/>
                <w:sz w:val="24"/>
                <w:szCs w:val="24"/>
              </w:rPr>
              <w:t>- saját erőből központi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EU-s forrás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Társfinanszírozás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Hitel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Egyéb forrás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Források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Kiadások, költségek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2022</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2024</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2025</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Összesen</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Személyi jellegű/projekt menedzsment</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Projektmenedzsment segítő szolgáltatás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Építés, felújítás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Eszközbeszerzés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Szolgáltatások igénybe 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Szakmai szolgáltatás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Áfa ráfordítás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Anyag költségek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Rendkívüli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16. melléklet az .../... . (... . ... .) önkormányzati rendelethez</w:t>
      </w:r>
    </w:p>
    <w:p>
      <w:pPr>
        <w:pStyle w:val="TextBody"/>
        <w:bidi w:val="0"/>
        <w:spacing w:lineRule="auto" w:line="240" w:before="240" w:after="0"/>
        <w:ind w:left="0" w:hanging="0"/>
        <w:jc w:val="both"/>
        <w:rPr/>
      </w:pPr>
      <w:r>
        <w:rPr/>
        <w:t>„</w:t>
      </w:r>
      <w:r>
        <w:rPr>
          <w:i/>
          <w:iCs/>
        </w:rPr>
        <w:t>16. melléklet</w:t>
      </w:r>
    </w:p>
    <w:p>
      <w:pPr>
        <w:pStyle w:val="TextBody"/>
        <w:bidi w:val="0"/>
        <w:spacing w:lineRule="auto" w:line="240" w:before="240" w:after="480"/>
        <w:ind w:left="0" w:hanging="0"/>
        <w:jc w:val="center"/>
        <w:rPr>
          <w:b/>
          <w:b/>
          <w:bCs/>
        </w:rPr>
      </w:pPr>
      <w:r>
        <w:rPr>
          <w:b/>
          <w:bCs/>
        </w:rPr>
        <w:t>Az Önkormányzatnál foglalkoztatottak létszámának alakulása</w:t>
      </w:r>
    </w:p>
    <w:tbl>
      <w:tblPr>
        <w:tblW w:w="5000" w:type="pct"/>
        <w:jc w:val="left"/>
        <w:tblInd w:w="-7" w:type="dxa"/>
        <w:tblLayout w:type="fixed"/>
        <w:tblCellMar>
          <w:top w:w="28" w:type="dxa"/>
          <w:left w:w="28" w:type="dxa"/>
          <w:bottom w:w="28" w:type="dxa"/>
          <w:right w:w="28" w:type="dxa"/>
        </w:tblCellMar>
      </w:tblPr>
      <w:tblGrid>
        <w:gridCol w:w="771"/>
        <w:gridCol w:w="5108"/>
        <w:gridCol w:w="2024"/>
        <w:gridCol w:w="1735"/>
      </w:tblGrid>
      <w:tr>
        <w:trPr/>
        <w:tc>
          <w:tcPr>
            <w:tcW w:w="771"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Sor</w:t>
            </w:r>
          </w:p>
        </w:tc>
        <w:tc>
          <w:tcPr>
            <w:tcW w:w="5108" w:type="dxa"/>
            <w:vMerge w:val="restart"/>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Cím megnevezése</w:t>
            </w:r>
          </w:p>
        </w:tc>
        <w:tc>
          <w:tcPr>
            <w:tcW w:w="3759"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2020. évi engedélyezett létszám (fő)</w:t>
            </w:r>
          </w:p>
        </w:tc>
      </w:tr>
      <w:tr>
        <w:trPr/>
        <w:tc>
          <w:tcPr>
            <w:tcW w:w="771"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5108" w:type="dxa"/>
            <w:vMerge w:val="continue"/>
            <w:tcBorders>
              <w:top w:val="single" w:sz="6" w:space="0" w:color="000000"/>
              <w:left w:val="single" w:sz="6" w:space="0" w:color="000000"/>
              <w:bottom w:val="single" w:sz="6" w:space="0" w:color="000000"/>
              <w:right w:val="single" w:sz="6" w:space="0" w:color="000000"/>
            </w:tcBorders>
          </w:tcPr>
          <w:p>
            <w:pPr>
              <w:pStyle w:val="Normal"/>
              <w:bidi w:val="0"/>
              <w:jc w:val="left"/>
              <w:rPr/>
            </w:pPr>
            <w:r>
              <w:rPr/>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Teljes munkaidőben foglalkoztatott</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Részmun-kaidőben foglalkoztatott</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A</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B</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C</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Önkormányzat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3</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polgármester</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polgármesteri referens</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védőnő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5</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technikai közfoglalkoztatott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6</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Közös Önkormányzati Hivatal</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32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7</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jegyző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8</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aljegyző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9</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köztisztviselő, ügykezelő Balatonfűzfő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24</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0,5</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10</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köztisztviselő, polgármesteri referens B.fűzfő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köztisztviselő, ügykezelő Papkeszi</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Szivárvány Óvoda és Bölcsőde</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44</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intézményvezető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pedagógus</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15</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technikai közalkalmazott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16</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gondozónő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9</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17</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dajka</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18</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Művelődési Intézmény és Könyvtár</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8</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1</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19</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intézményvezető</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20</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munkavállalók</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18"/>
                <w:szCs w:val="18"/>
              </w:rPr>
            </w:pPr>
            <w:r>
              <w:rPr>
                <w:sz w:val="18"/>
                <w:szCs w:val="18"/>
              </w:rPr>
              <w:t>1</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21</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t>technikai közfoglalkoztatott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18"/>
                <w:szCs w:val="18"/>
              </w:rPr>
            </w:pPr>
            <w:r>
              <w:rPr>
                <w:sz w:val="18"/>
                <w:szCs w:val="18"/>
              </w:rPr>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22</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Közmunkaprogramban foglalkoztatott</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18"/>
                <w:szCs w:val="18"/>
              </w:rPr>
            </w:pPr>
            <w:r>
              <w:rPr>
                <w:b/>
                <w:bCs/>
                <w:sz w:val="18"/>
                <w:szCs w:val="18"/>
              </w:rPr>
              <w:t>8</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0</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23</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Önkormányzat mindösszesen</w:t>
            </w:r>
          </w:p>
        </w:tc>
        <w:tc>
          <w:tcPr>
            <w:tcW w:w="202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95</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2</w:t>
            </w:r>
          </w:p>
        </w:tc>
      </w:tr>
      <w:tr>
        <w:trPr/>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18"/>
                <w:szCs w:val="18"/>
              </w:rPr>
            </w:pPr>
            <w:r>
              <w:rPr>
                <w:sz w:val="18"/>
                <w:szCs w:val="18"/>
              </w:rPr>
              <w:t>24</w:t>
            </w:r>
          </w:p>
        </w:tc>
        <w:tc>
          <w:tcPr>
            <w:tcW w:w="510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18"/>
                <w:szCs w:val="18"/>
              </w:rPr>
            </w:pPr>
            <w:r>
              <w:rPr>
                <w:b/>
                <w:bCs/>
                <w:sz w:val="18"/>
                <w:szCs w:val="18"/>
              </w:rPr>
              <w:t>Mindösszesen</w:t>
            </w:r>
          </w:p>
        </w:tc>
        <w:tc>
          <w:tcPr>
            <w:tcW w:w="3759"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18"/>
                <w:szCs w:val="18"/>
              </w:rPr>
            </w:pPr>
            <w:r>
              <w:rPr>
                <w:b/>
                <w:bCs/>
                <w:sz w:val="18"/>
                <w:szCs w:val="18"/>
              </w:rPr>
              <w:t>97</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17. melléklet az .../... . (... . ... .) önkormányzati rendelethez</w:t>
      </w:r>
    </w:p>
    <w:p>
      <w:pPr>
        <w:pStyle w:val="TextBody"/>
        <w:bidi w:val="0"/>
        <w:spacing w:lineRule="auto" w:line="240" w:before="240" w:after="0"/>
        <w:ind w:left="0" w:hanging="0"/>
        <w:jc w:val="both"/>
        <w:rPr/>
      </w:pPr>
      <w:r>
        <w:rPr/>
        <w:t>„</w:t>
      </w:r>
      <w:r>
        <w:rPr>
          <w:i/>
          <w:iCs/>
        </w:rPr>
        <w:t>17. melléklet</w:t>
      </w:r>
    </w:p>
    <w:p>
      <w:pPr>
        <w:pStyle w:val="TextBody"/>
        <w:bidi w:val="0"/>
        <w:spacing w:lineRule="auto" w:line="240" w:before="240" w:after="480"/>
        <w:ind w:left="0" w:hanging="0"/>
        <w:jc w:val="center"/>
        <w:rPr>
          <w:b/>
          <w:b/>
          <w:bCs/>
        </w:rPr>
      </w:pPr>
      <w:r>
        <w:rPr>
          <w:b/>
          <w:bCs/>
        </w:rPr>
        <w:t>Az önkormányzat adósságot keletkeztető ügyletből származó tárgyévi összes fizetési kötelezettsége az adósságot keletkeztető ügylet futamidejének végéig egyik évben sem haladja meg az önkormányzat adott évi saját bevételeinek 50%-át.</w:t>
      </w:r>
    </w:p>
    <w:tbl>
      <w:tblPr>
        <w:tblW w:w="5000" w:type="pct"/>
        <w:jc w:val="left"/>
        <w:tblInd w:w="-7" w:type="dxa"/>
        <w:tblLayout w:type="fixed"/>
        <w:tblCellMar>
          <w:top w:w="28" w:type="dxa"/>
          <w:left w:w="28" w:type="dxa"/>
          <w:bottom w:w="28" w:type="dxa"/>
          <w:right w:w="28" w:type="dxa"/>
        </w:tblCellMar>
      </w:tblPr>
      <w:tblGrid>
        <w:gridCol w:w="193"/>
        <w:gridCol w:w="2795"/>
        <w:gridCol w:w="771"/>
        <w:gridCol w:w="867"/>
        <w:gridCol w:w="868"/>
        <w:gridCol w:w="771"/>
        <w:gridCol w:w="771"/>
        <w:gridCol w:w="867"/>
        <w:gridCol w:w="867"/>
        <w:gridCol w:w="868"/>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Megnevezés</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2 022</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2 023</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2 024</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2 027</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további évek</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B</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C</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D</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F</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G</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H</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3566"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az önkormányzat adott évi saját bevételeinek 50%-a</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303 050 000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325 315 000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305 000 000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308 000 000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309 000 000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310 000 000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adósságot keletkeztető ügyletekből és kezességvállalásokból fennálló fizetési kötelezettségek</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futamidő kezdete</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2 021</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2 022</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2 025</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további évek</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279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Összesen:</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77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18. melléklet az .../... . (... . ... .) önkormányzati rendelethez</w:t>
      </w:r>
    </w:p>
    <w:p>
      <w:pPr>
        <w:pStyle w:val="TextBody"/>
        <w:bidi w:val="0"/>
        <w:spacing w:lineRule="auto" w:line="240" w:before="240" w:after="0"/>
        <w:ind w:left="0" w:hanging="0"/>
        <w:jc w:val="both"/>
        <w:rPr/>
      </w:pPr>
      <w:r>
        <w:rPr/>
        <w:t>„</w:t>
      </w:r>
      <w:r>
        <w:rPr>
          <w:i/>
          <w:iCs/>
        </w:rPr>
        <w:t>18. melléklet</w:t>
      </w:r>
    </w:p>
    <w:p>
      <w:pPr>
        <w:pStyle w:val="TextBody"/>
        <w:bidi w:val="0"/>
        <w:spacing w:lineRule="auto" w:line="240" w:before="240" w:after="480"/>
        <w:ind w:left="0" w:hanging="0"/>
        <w:jc w:val="center"/>
        <w:rPr>
          <w:b/>
          <w:b/>
          <w:bCs/>
        </w:rPr>
      </w:pPr>
      <w:r>
        <w:rPr>
          <w:b/>
          <w:bCs/>
        </w:rPr>
        <w:t>Lakosságnak juttatott támogatások, szociális, rászorultsági jellegű ellátások</w:t>
      </w:r>
    </w:p>
    <w:tbl>
      <w:tblPr>
        <w:tblW w:w="5000" w:type="pct"/>
        <w:jc w:val="left"/>
        <w:tblInd w:w="-7" w:type="dxa"/>
        <w:tblLayout w:type="fixed"/>
        <w:tblCellMar>
          <w:top w:w="28" w:type="dxa"/>
          <w:left w:w="28" w:type="dxa"/>
          <w:bottom w:w="28" w:type="dxa"/>
          <w:right w:w="28" w:type="dxa"/>
        </w:tblCellMar>
      </w:tblPr>
      <w:tblGrid>
        <w:gridCol w:w="386"/>
        <w:gridCol w:w="6939"/>
        <w:gridCol w:w="578"/>
        <w:gridCol w:w="867"/>
        <w:gridCol w:w="868"/>
      </w:tblGrid>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Megnevezés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Rovat-szám</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Önkormányzat</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Összesen</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C</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D</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mozgáskorlátozottak közlekedési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mozgáskorlátozottak szerzési és átalakítási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megváltozott munkaképességűek illetve egészségkárosodottak keresetkiegészítése</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cukorbetegek támogatása</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helyi megállapítású ápolási díj [Szoctv. 43/B.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helyi megállapítású közgyógyellátás [Szoctv.50. § (3)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Betegséggel kapcsolatos (nem társadalombiztosítási)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foglalkoztatást helyettesítő támogatás [Szoctv. 35. § (1)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Foglalkoztatással, munkanélküliséggel kapcsolatos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K45</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hozzájárulás a lakossági energiaköltségekhez</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lakbértámogatás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lakásfenntartási támogatás [Szoctv. 38. § (1) bek. a) és b) pontok]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adósságcsökkentési támogatás [Szoctv. 55/A. § 1. bek. b)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természetben nyújtott lakásfenntartási támogatás [Szoctv. 47. § (1) bek. b)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adósságkezelési szolgáltatás keretében gáz-vagy áram fogyasztást mérő készülék biztosítása [Szoctv. 55/A. § (3)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Lakhatással kapcsolatos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állami gondozottak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oktatásban résztvevők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Intézményi ellátottak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K47</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időskorúak járadéka [Szoctv. 32/B. § (1)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rendszeres szociális segély [Szoctv. 37. § (1) bek. a) - d) pontok]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átmeneti segély [Szoctv. 45.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8 000 000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temetési segély [Szoctv. 46.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24</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egyéb, az önkormányzat rendeletében megállapított juttatás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25</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természetben nyújtott rendszeres szociális segély [Szoctv. 47. § (1) bek. a)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26</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átmeneti segély [Szoctv. 47. § (1) bek. c)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27</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temetési segély [Szoctv. 47. § (1) bek. d) pont}</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28</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köztemetés [Szoctv. 48. §]</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29</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rászorultságtól függõ normatív kedvezmények [Gyvt. 151. § (5) bek.]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30</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önkormányzat által saját hatáskörben (nem szociális és gyermekvédelmi előírások alapján) adott pénzügyi ellátás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31</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önkormányzat által saját hatáskörben (nem szociális és gyermekvédelmi előírások alapján) adott természetbeni ellátás</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4"/>
                <w:szCs w:val="24"/>
              </w:rPr>
            </w:pPr>
            <w:r>
              <w:rPr>
                <w:sz w:val="24"/>
                <w:szCs w:val="24"/>
              </w:rPr>
              <w:t>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32</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Egyéb nem intézményi ellátások</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K48</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8 000 000</w:t>
            </w:r>
          </w:p>
        </w:tc>
      </w:tr>
      <w:tr>
        <w:trPr/>
        <w:tc>
          <w:tcPr>
            <w:tcW w:w="38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33</w:t>
            </w:r>
          </w:p>
        </w:tc>
        <w:tc>
          <w:tcPr>
            <w:tcW w:w="693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Ellátottak pénzbeli juttatásai</w:t>
            </w:r>
          </w:p>
        </w:tc>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8 000 000</w:t>
            </w:r>
          </w:p>
        </w:tc>
        <w:tc>
          <w:tcPr>
            <w:tcW w:w="86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b/>
                <w:b/>
                <w:bCs/>
                <w:sz w:val="24"/>
                <w:szCs w:val="24"/>
              </w:rPr>
            </w:pPr>
            <w:r>
              <w:rPr>
                <w:b/>
                <w:bCs/>
                <w:sz w:val="24"/>
                <w:szCs w:val="24"/>
              </w:rPr>
              <w:t>8 000 000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19. melléklet az .../... . (... . ... .) önkormányzati rendelethez</w:t>
      </w:r>
    </w:p>
    <w:p>
      <w:pPr>
        <w:pStyle w:val="TextBody"/>
        <w:bidi w:val="0"/>
        <w:spacing w:lineRule="auto" w:line="240" w:before="240" w:after="0"/>
        <w:ind w:left="0" w:hanging="0"/>
        <w:jc w:val="both"/>
        <w:rPr/>
      </w:pPr>
      <w:r>
        <w:rPr/>
        <w:t>„</w:t>
      </w:r>
      <w:r>
        <w:rPr>
          <w:i/>
          <w:iCs/>
        </w:rPr>
        <w:t>19. melléklet</w:t>
      </w:r>
    </w:p>
    <w:p>
      <w:pPr>
        <w:pStyle w:val="TextBody"/>
        <w:bidi w:val="0"/>
        <w:spacing w:lineRule="auto" w:line="240" w:before="240" w:after="480"/>
        <w:ind w:left="0" w:hanging="0"/>
        <w:jc w:val="center"/>
        <w:rPr>
          <w:b/>
          <w:b/>
          <w:bCs/>
        </w:rPr>
      </w:pPr>
      <w:r>
        <w:rPr>
          <w:b/>
          <w:bCs/>
        </w:rPr>
        <w:t>Kimutatás a működés - felhalmozás egyensúlyáról</w:t>
      </w:r>
    </w:p>
    <w:tbl>
      <w:tblPr>
        <w:tblW w:w="5000" w:type="pct"/>
        <w:jc w:val="left"/>
        <w:tblInd w:w="-7" w:type="dxa"/>
        <w:tblLayout w:type="fixed"/>
        <w:tblCellMar>
          <w:top w:w="28" w:type="dxa"/>
          <w:left w:w="28" w:type="dxa"/>
          <w:bottom w:w="28" w:type="dxa"/>
          <w:right w:w="28" w:type="dxa"/>
        </w:tblCellMar>
      </w:tblPr>
      <w:tblGrid>
        <w:gridCol w:w="482"/>
        <w:gridCol w:w="3952"/>
        <w:gridCol w:w="1060"/>
        <w:gridCol w:w="3084"/>
        <w:gridCol w:w="1060"/>
      </w:tblGrid>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Terv</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Terv</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B</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C</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D</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Személyi juttatások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482 213 020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Közhatalmi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Munkaadókat terhelő járulékok és szociális hozzájárulási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65 737 714</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Intézményi működési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85 100 173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Dologi kiadások és egyéb folyó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427 616 815</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pénzeszközátvételek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Ellátottak pénzbeli juttatásai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8 000 000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Helyi adók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606 100 000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Egyéb működési célú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350 147 588</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Illetékek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 alá tartozó költségvetési szervnek folyósított működési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595 036 574</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Pótlékok, bírságok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1 000 000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14 134 300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Gépjármű adó</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előző évi működési célú előirányzat-maradvány, pénzmaradvány átadás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Önkormányzatok sajátos működési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 pénzeszközátadások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244 816 866</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 költségvetési támogatása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625 841 886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Előző évi működési célú előirányzat-maradvány, pénzmaradvány átvétel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nyújtása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Egyéb pénzforgalom nélküli kiadások -Tartalékok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414 314 196</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működési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87 712 086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általános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295 964 196</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működési célú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595 036 574</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céltartalék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118 350 000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visszatérülése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visszatérülése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igénybevétele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1 748 029 333</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1 405 754 145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egyenleg</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-342 275 188</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megnevezés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Terv</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megnevezés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Terv</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Intézményi beruházások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197 525 966</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Önkormányzatok sajátos felhalmozási és tőke bevételei</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Felújítások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230 210 055</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Önkormányzat költségvetési támogatása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felhalmozási célú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6 399 426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saját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71 405 265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Egyéb felhalmozási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4 010 260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Előző évi felhalmozási célú előirányzat-maradvány, pénzmaradvány átvétel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 alá tartozó költségvetési szervnek folyósított felhalmozási támogatás</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6 399 426</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pénzeszközátvételek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6 500 000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befektetési célú részesedések vásárlása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visszatérülése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támogatásértékű felhalmozási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visszatérülése államháztartáson kívülről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kamatkiadások(kötvény kamata)</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Támogatási kölcsönök igénybevétele államháztartáson belülről</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 pénzeszközátadások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Támogatási kölcsönök nyújtása államháztartáson belülre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Támogatási kölcsönök nyújtása államháztartáson kívülre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4 010 260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Támogatási kölcsönök törlesztése államháztartáson belülre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Egyéb pénzforgalom nélküli kiadások -Tartalékok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általános 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20 000 000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céltartalék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FELHALMOZÁSI CÉLÚ 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451 746 281</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FELHALMOZÁSI CÉLÚ 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77 905 265</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Felhalmozási egyenleg</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-373 841 016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KIADÁSOK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2 199 775 614</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BEVÉTELEK 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1 483 659 410</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Finanszírozási kiadások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18 195 919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Finanszírozási bevételek</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likvidhitel visszafizetése (müködési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működési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Államháztartási előleg visszafizetése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18 195 919</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felhalmozási célú</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146 746</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Előző évek előirányzat-maradványának, pénzmaradványának és előző évek vállalkozási maradványának igénybevétele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734 165 377</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KIADÁSOK MINDÖSSZESEN: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2 217 971 533</w:t>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BEVÉTELEK MINDÖSSZESEN:</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2 217 824 787</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Költségvetési hiány (BEVÉTELEK ÖSSZESEN-KIADÁSOK ÖSSZESEN (-) )</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-734 312 123</w:t>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Költségvetési többlet (BEVÉTELEK ÖSSZESEN-KIADÁSOK ÖSSZESEN (+) )</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r>
      <w:tr>
        <w:trPr/>
        <w:tc>
          <w:tcPr>
            <w:tcW w:w="48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08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Előző évi előirányzat-maradvány, pénzmaradvány és előző évi vállalkozási maradvány igénybevétele utáni hiány vagy többlet (Költségvetési hiány+Előző évi maradvány igénybevétele) (Költségvetési többlet+előző évi maradvány igénybevétele)</w:t>
            </w:r>
          </w:p>
        </w:tc>
        <w:tc>
          <w:tcPr>
            <w:tcW w:w="1060"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20. melléklet az .../... . (... . ... .) önkormányzati rendelethez</w:t>
      </w:r>
    </w:p>
    <w:p>
      <w:pPr>
        <w:pStyle w:val="TextBody"/>
        <w:bidi w:val="0"/>
        <w:spacing w:lineRule="auto" w:line="240" w:before="240" w:after="0"/>
        <w:ind w:left="0" w:hanging="0"/>
        <w:jc w:val="both"/>
        <w:rPr/>
      </w:pPr>
      <w:r>
        <w:rPr/>
        <w:t>„</w:t>
      </w:r>
      <w:r>
        <w:rPr>
          <w:i/>
          <w:iCs/>
        </w:rPr>
        <w:t>20. melléklet</w:t>
      </w:r>
    </w:p>
    <w:p>
      <w:pPr>
        <w:pStyle w:val="TextBody"/>
        <w:bidi w:val="0"/>
        <w:spacing w:lineRule="auto" w:line="240" w:before="240" w:after="480"/>
        <w:ind w:left="0" w:hanging="0"/>
        <w:jc w:val="center"/>
        <w:rPr>
          <w:b/>
          <w:b/>
          <w:bCs/>
        </w:rPr>
      </w:pPr>
      <w:r>
        <w:rPr>
          <w:b/>
          <w:bCs/>
        </w:rPr>
        <w:t>KÖLTSÉGVETÉSI SZERV: Szivárvány Óvoda és Bölcsőde</w:t>
      </w:r>
    </w:p>
    <w:tbl>
      <w:tblPr>
        <w:tblW w:w="5000" w:type="pct"/>
        <w:jc w:val="left"/>
        <w:tblInd w:w="-7" w:type="dxa"/>
        <w:tblLayout w:type="fixed"/>
        <w:tblCellMar>
          <w:top w:w="28" w:type="dxa"/>
          <w:left w:w="28" w:type="dxa"/>
          <w:bottom w:w="28" w:type="dxa"/>
          <w:right w:w="28" w:type="dxa"/>
        </w:tblCellMar>
      </w:tblPr>
      <w:tblGrid>
        <w:gridCol w:w="578"/>
        <w:gridCol w:w="4337"/>
        <w:gridCol w:w="1253"/>
        <w:gridCol w:w="867"/>
        <w:gridCol w:w="867"/>
        <w:gridCol w:w="1736"/>
      </w:tblGrid>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KÖTELEZŐ FELADAT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ÖNKÉNT VÁLLALT FELADAT</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ÁLLAMI FELADATOK</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B</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C</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D</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K1. Személyi juttatások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205 633 564</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205 633 564</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K2. Munkaadókat terhelő járulékok és szociális hozzájárulási adó</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29 659 436</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29 659 436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K3. Dologi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100 526 093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100 526 093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K4. Ellátottak pénzbeli juttatásai</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5</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K5. Egyéb működési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6</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Irányító szerv alá tartozó költségvetési szervnek folyósított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7</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8</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9</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335 819 093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335 819 093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10</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K6. Beruházási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740 000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11</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K7. Felújítások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12</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K8. Egyéb felhalmozási célú kiadások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13</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14</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15</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Irányító szerv alá tartozó költségvetési szervnek folyósított felhalmozási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16</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17</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KIADÁSOK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336559093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336 559 093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18</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Megnevezés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KÖTELEZŐ FELADAT- ÁLLAMI TÁMOGATÁSBÓL ÉS SAJÁT BEVÉTELBŐL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ÖNKÉNT VÁLLALT FELADAT- SAJÁT BEVÉTELBŐL</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ÁLLAMI FELADATOK</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19</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B1. Működési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20</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B2. Felhalmozási célú támogatások államháztartáson belülről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21</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B3. Közhatalmi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22</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B4. Működési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14 899 000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23</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14 899 000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14 899 000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24</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-320 920 093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- 320 920 093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25</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26</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működési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311 399 000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311 399 000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27</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működési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9 521 093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9 521 093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28</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335819093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335 819 093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29</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B5. Felhalmozási bevételek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30</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B6. Működési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31</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B7. Felhalmozási célú átvett pénzeszközök</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32</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költségvetési bevételek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33</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hiány</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- 740 000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34</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többlet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35</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felhalmozási célú támogatás</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740 000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36</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37</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Kölcsön felvétele felhalmozási célra</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38</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Hitel felvétele felhalmozási célra (finanszírozási c. bev.)</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39</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740 000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40</w:t>
            </w:r>
          </w:p>
        </w:tc>
        <w:tc>
          <w:tcPr>
            <w:tcW w:w="433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BEVÉTELEK MINDÖSSZESEN</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336 559 093</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0</w:t>
            </w:r>
          </w:p>
        </w:tc>
        <w:tc>
          <w:tcPr>
            <w:tcW w:w="86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0</w:t>
            </w:r>
          </w:p>
        </w:tc>
        <w:tc>
          <w:tcPr>
            <w:tcW w:w="173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336 559 093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21. melléklet az .../... . (... . ... .) önkormányzati rendelethez</w:t>
      </w:r>
    </w:p>
    <w:p>
      <w:pPr>
        <w:pStyle w:val="TextBody"/>
        <w:bidi w:val="0"/>
        <w:spacing w:lineRule="auto" w:line="240" w:before="240" w:after="0"/>
        <w:ind w:left="0" w:hanging="0"/>
        <w:jc w:val="both"/>
        <w:rPr/>
      </w:pPr>
      <w:r>
        <w:rPr/>
        <w:t>„</w:t>
      </w:r>
      <w:r>
        <w:rPr>
          <w:i/>
          <w:iCs/>
        </w:rPr>
        <w:t>21. melléklet</w:t>
      </w:r>
    </w:p>
    <w:p>
      <w:pPr>
        <w:pStyle w:val="TextBody"/>
        <w:bidi w:val="0"/>
        <w:spacing w:lineRule="auto" w:line="240" w:before="240" w:after="480"/>
        <w:ind w:left="0" w:hanging="0"/>
        <w:jc w:val="center"/>
        <w:rPr>
          <w:b/>
          <w:b/>
          <w:bCs/>
        </w:rPr>
      </w:pPr>
      <w:r>
        <w:rPr>
          <w:b/>
          <w:bCs/>
        </w:rPr>
        <w:t>KÖLTSÉGVETÉSI SZERV: Művelődési ház és könyvtár</w:t>
      </w:r>
    </w:p>
    <w:tbl>
      <w:tblPr>
        <w:tblW w:w="5000" w:type="pct"/>
        <w:jc w:val="left"/>
        <w:tblInd w:w="-7" w:type="dxa"/>
        <w:tblLayout w:type="fixed"/>
        <w:tblCellMar>
          <w:top w:w="28" w:type="dxa"/>
          <w:left w:w="28" w:type="dxa"/>
          <w:bottom w:w="28" w:type="dxa"/>
          <w:right w:w="28" w:type="dxa"/>
        </w:tblCellMar>
      </w:tblPr>
      <w:tblGrid>
        <w:gridCol w:w="578"/>
        <w:gridCol w:w="3952"/>
        <w:gridCol w:w="1349"/>
        <w:gridCol w:w="1253"/>
        <w:gridCol w:w="964"/>
        <w:gridCol w:w="1542"/>
      </w:tblGrid>
      <w:tr>
        <w:trPr/>
        <w:tc>
          <w:tcPr>
            <w:tcW w:w="4530"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KÖTELEZŐ FELADAT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ÖNKÉNT VÁLLALT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ÁLLAMI FELADATOK</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D</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35 028 000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35 028 000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4 554 000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4 554 000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29 815 693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45 815 693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Irányító szerv alá tartozó költségvetési szervnek folyósított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69 397 693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16 000 000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85 397 693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1 754 000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1 754 000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right"/>
              <w:rPr>
                <w:sz w:val="27"/>
                <w:szCs w:val="27"/>
              </w:rPr>
            </w:pPr>
            <w:r>
              <w:rPr>
                <w:sz w:val="27"/>
                <w:szCs w:val="27"/>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15 000 000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Irányító szerv alá tartozó költségvetési szervnek folyósított felhalmozási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1 754 000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16 754 000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KIADÁSOK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71 151 693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31 000 000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102 151 693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KÖTELEZŐ FELADAT- ÁLLAMI TÁMOGATÁSBÓL ÉS SAJÁT BEVÉTELBŐL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ÖNKÉNT VÁLLALT FELADAT-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ÁLLAMI FELADATOK</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15 460 426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15 460 426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8 200 000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8 200 000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8 200 000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15 460 426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23 660 426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-61 197 693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-539574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-61 737 267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26 489 000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26 639 000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működési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34 558 693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34 558 693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4558693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15610426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84 858 119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15539574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15 539 574</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31</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32</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15539574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15 539 574</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33</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-1 754 000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539574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-1 214 426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34</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35</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felhalmozási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1 754 000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1 754 000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36</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37</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Kölcsön felvétele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38</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Hitel felvétele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39</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1754000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15539574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17 293 574</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40</w:t>
            </w:r>
          </w:p>
        </w:tc>
        <w:tc>
          <w:tcPr>
            <w:tcW w:w="395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BEVÉTELEK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6312693</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31150000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0</w:t>
            </w:r>
          </w:p>
        </w:tc>
        <w:tc>
          <w:tcPr>
            <w:tcW w:w="1542"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102 151 693</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22. melléklet az .../... . (... . ... .) önkormányzati rendelethez</w:t>
      </w:r>
    </w:p>
    <w:p>
      <w:pPr>
        <w:pStyle w:val="TextBody"/>
        <w:bidi w:val="0"/>
        <w:spacing w:lineRule="auto" w:line="240" w:before="240" w:after="0"/>
        <w:ind w:left="0" w:hanging="0"/>
        <w:jc w:val="both"/>
        <w:rPr/>
      </w:pPr>
      <w:r>
        <w:rPr/>
        <w:t>„</w:t>
      </w:r>
      <w:r>
        <w:rPr>
          <w:i/>
          <w:iCs/>
        </w:rPr>
        <w:t>22. melléklet</w:t>
      </w:r>
    </w:p>
    <w:p>
      <w:pPr>
        <w:pStyle w:val="TextBody"/>
        <w:bidi w:val="0"/>
        <w:spacing w:lineRule="auto" w:line="240" w:before="240" w:after="480"/>
        <w:ind w:left="0" w:hanging="0"/>
        <w:jc w:val="center"/>
        <w:rPr>
          <w:b/>
          <w:b/>
          <w:bCs/>
        </w:rPr>
      </w:pPr>
      <w:r>
        <w:rPr>
          <w:b/>
          <w:bCs/>
        </w:rPr>
        <w:t>KÖLTSÉGVETÉSI SZERV: Közös Önkormányzati Hivatal</w:t>
      </w:r>
    </w:p>
    <w:tbl>
      <w:tblPr>
        <w:tblW w:w="5000" w:type="pct"/>
        <w:jc w:val="left"/>
        <w:tblInd w:w="-7" w:type="dxa"/>
        <w:tblLayout w:type="fixed"/>
        <w:tblCellMar>
          <w:top w:w="28" w:type="dxa"/>
          <w:left w:w="28" w:type="dxa"/>
          <w:bottom w:w="28" w:type="dxa"/>
          <w:right w:w="28" w:type="dxa"/>
        </w:tblCellMar>
      </w:tblPr>
      <w:tblGrid>
        <w:gridCol w:w="578"/>
        <w:gridCol w:w="3759"/>
        <w:gridCol w:w="1349"/>
        <w:gridCol w:w="1253"/>
        <w:gridCol w:w="1253"/>
        <w:gridCol w:w="1446"/>
      </w:tblGrid>
      <w:tr>
        <w:trPr/>
        <w:tc>
          <w:tcPr>
            <w:tcW w:w="4337" w:type="dxa"/>
            <w:gridSpan w:val="2"/>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KÖTELEZŐ FELADAT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ÖNKÉNT VÁLLALT FELADAT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ÁLLAMI FELADATOK</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B</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C</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D</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162 610 000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3 953 000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20 702 451</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187 265 451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21 139 000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514 000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2 746 356</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24 399 356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54 673 709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1 045 000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193 320</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55 912 029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Irányító szerv alá tartozó költségvetési szervnek folyósított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238422709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5512000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23642127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267576836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4 445 000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általános 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7"/>
                <w:szCs w:val="27"/>
              </w:rPr>
            </w:pPr>
            <w:r>
              <w:rPr>
                <w:b/>
                <w:bCs/>
                <w:sz w:val="27"/>
                <w:szCs w:val="27"/>
              </w:rPr>
              <w:t>céltartalék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Irányító szerv alá tartozó költségvetési szervnek folyósított felhalmozási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KIADÁSOK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242 867 709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5 512 000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23 642 127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272 021 836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7"/>
                <w:szCs w:val="27"/>
              </w:rPr>
            </w:pPr>
            <w:r>
              <w:rPr>
                <w:b/>
                <w:bCs/>
                <w:i/>
                <w:iCs/>
                <w:sz w:val="27"/>
                <w:szCs w:val="27"/>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KÖTELEZŐ FELADAT- ÁLLAMI TÁMOGATÁSBÓL ÉS SAJÁT BEVÉTELBŐL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ÖNKÉNT VÁLLALT FELADAT- SAJÁT BEVÉTELBŐL</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ÁLLAMI FELADATOK</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7"/>
                <w:szCs w:val="27"/>
              </w:rPr>
            </w:pPr>
            <w:r>
              <w:rPr>
                <w:b/>
                <w:bCs/>
                <w:sz w:val="27"/>
                <w:szCs w:val="27"/>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19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1 000 000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3 088 127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4 088 127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1 905 000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1 905 000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2 905 000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3 088 127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5 993 127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- 240 642 418</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- 5 512 000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- 20 554 000</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- 266 708 418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230 393 000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5 512 000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20 554 000</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256 459 000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működési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5 124 709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5 124 709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238 422 709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5 512 000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23 642 127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267 576 836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29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31</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32</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33</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- 4 445 000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- 4 445 000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34</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35</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Irányító szervtől kapott felhalmozási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4 445 000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36</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7"/>
                <w:szCs w:val="27"/>
              </w:rPr>
            </w:pPr>
            <w:r>
              <w:rPr>
                <w:sz w:val="27"/>
                <w:szCs w:val="27"/>
              </w:rPr>
              <w:t>előző évi pénzmaradvány igénybevétele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37</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Kölcsön felvétele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38</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t>Hitel felvétele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7"/>
                <w:szCs w:val="27"/>
              </w:rPr>
            </w:pPr>
            <w:r>
              <w:rPr>
                <w:sz w:val="27"/>
                <w:szCs w:val="27"/>
              </w:rPr>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39</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7"/>
                <w:szCs w:val="27"/>
              </w:rPr>
            </w:pPr>
            <w:r>
              <w:rPr>
                <w:b/>
                <w:bCs/>
                <w:sz w:val="27"/>
                <w:szCs w:val="27"/>
              </w:rPr>
              <w:t>4 445 000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7"/>
                <w:szCs w:val="27"/>
              </w:rPr>
            </w:pPr>
            <w:r>
              <w:rPr>
                <w:sz w:val="27"/>
                <w:szCs w:val="27"/>
              </w:rPr>
              <w:t>40</w:t>
            </w:r>
          </w:p>
        </w:tc>
        <w:tc>
          <w:tcPr>
            <w:tcW w:w="375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BEVÉTELEK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242 867 709</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5 512 000</w:t>
            </w:r>
          </w:p>
        </w:tc>
        <w:tc>
          <w:tcPr>
            <w:tcW w:w="125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23 642 127</w:t>
            </w:r>
          </w:p>
        </w:tc>
        <w:tc>
          <w:tcPr>
            <w:tcW w:w="144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7"/>
                <w:szCs w:val="27"/>
              </w:rPr>
            </w:pPr>
            <w:r>
              <w:rPr>
                <w:b/>
                <w:bCs/>
                <w:i/>
                <w:iCs/>
                <w:sz w:val="27"/>
                <w:szCs w:val="27"/>
              </w:rPr>
              <w:t>272 021 836</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23. melléklet az .../... . (... . ... .) önkormányzati rendelethez</w:t>
      </w:r>
    </w:p>
    <w:p>
      <w:pPr>
        <w:pStyle w:val="TextBody"/>
        <w:bidi w:val="0"/>
        <w:spacing w:lineRule="auto" w:line="240" w:before="240" w:after="0"/>
        <w:ind w:left="0" w:hanging="0"/>
        <w:jc w:val="both"/>
        <w:rPr/>
      </w:pPr>
      <w:r>
        <w:rPr/>
        <w:t>„</w:t>
      </w:r>
      <w:r>
        <w:rPr>
          <w:i/>
          <w:iCs/>
        </w:rPr>
        <w:t>23. melléklet</w:t>
      </w:r>
    </w:p>
    <w:p>
      <w:pPr>
        <w:pStyle w:val="TextBody"/>
        <w:bidi w:val="0"/>
        <w:spacing w:lineRule="auto" w:line="240" w:before="240" w:after="480"/>
        <w:ind w:left="0" w:hanging="0"/>
        <w:jc w:val="center"/>
        <w:rPr>
          <w:b/>
          <w:b/>
          <w:bCs/>
        </w:rPr>
      </w:pPr>
      <w:r>
        <w:rPr>
          <w:b/>
          <w:bCs/>
        </w:rPr>
        <w:t>KÖLTSÉGVETÉSI SZERV: Önkormányzat</w:t>
      </w:r>
    </w:p>
    <w:tbl>
      <w:tblPr>
        <w:tblW w:w="5000" w:type="pct"/>
        <w:jc w:val="left"/>
        <w:tblInd w:w="-7" w:type="dxa"/>
        <w:tblLayout w:type="fixed"/>
        <w:tblCellMar>
          <w:top w:w="28" w:type="dxa"/>
          <w:left w:w="28" w:type="dxa"/>
          <w:bottom w:w="28" w:type="dxa"/>
          <w:right w:w="28" w:type="dxa"/>
        </w:tblCellMar>
      </w:tblPr>
      <w:tblGrid>
        <w:gridCol w:w="578"/>
        <w:gridCol w:w="4048"/>
        <w:gridCol w:w="1349"/>
        <w:gridCol w:w="1157"/>
        <w:gridCol w:w="1157"/>
        <w:gridCol w:w="1349"/>
      </w:tblGrid>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KÖTELEZŐ FELADAT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ÖNKÉNT VÁLLALT FELADAT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ÁLLAMI FELADATOK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30"/>
                <w:szCs w:val="30"/>
              </w:rPr>
            </w:pPr>
            <w:r>
              <w:rPr>
                <w:b/>
                <w:bCs/>
                <w:i/>
                <w:iCs/>
                <w:sz w:val="30"/>
                <w:szCs w:val="30"/>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B</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C</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D</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E</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32 174 000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22 112 005</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54 286 005</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4 182 788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2 942 134</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7 124 922</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213 415 000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11 948 000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225 363 000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8 000 000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8 000 000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334 518 588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15 629 000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350 147 588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30"/>
                <w:szCs w:val="30"/>
              </w:rPr>
            </w:pPr>
            <w:r>
              <w:rPr>
                <w:b/>
                <w:bCs/>
                <w:sz w:val="30"/>
                <w:szCs w:val="30"/>
              </w:rPr>
              <w:t>Irányító szerv alá tartozó költségvetési szervnek folyósított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568 281 000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5 662 000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594 497 000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30"/>
                <w:szCs w:val="30"/>
              </w:rPr>
            </w:pPr>
            <w:r>
              <w:rPr>
                <w:b/>
                <w:bCs/>
                <w:sz w:val="30"/>
                <w:szCs w:val="30"/>
              </w:rPr>
              <w:t>általános 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118 350 000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118 350 000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30"/>
                <w:szCs w:val="30"/>
              </w:rPr>
            </w:pPr>
            <w:r>
              <w:rPr>
                <w:b/>
                <w:bCs/>
                <w:sz w:val="30"/>
                <w:szCs w:val="30"/>
              </w:rPr>
              <w:t>céltartalék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315 964 196</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315 964 196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1 594 885 572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58 293 139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1 673 732 711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190 586 966</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190 586 966</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215 210 055</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215 210 055</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4 010 260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4 010 260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30"/>
                <w:szCs w:val="30"/>
              </w:rPr>
            </w:pPr>
            <w:r>
              <w:rPr>
                <w:b/>
                <w:bCs/>
                <w:sz w:val="30"/>
                <w:szCs w:val="30"/>
              </w:rPr>
              <w:t>általános 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30"/>
                <w:szCs w:val="30"/>
              </w:rPr>
            </w:pPr>
            <w:r>
              <w:rPr>
                <w:b/>
                <w:bCs/>
                <w:sz w:val="30"/>
                <w:szCs w:val="30"/>
              </w:rPr>
              <w:t>céltartalék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Irányító szerv alá tartozó költségvetési szervnek folyósított felhalmozási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6 939 000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6 939 000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416 746 281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416 746 281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Finanszírozási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18 195 919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18 195 919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KIADÁSOK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2 029 827 772</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58 293 139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2 108 674 911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19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30"/>
                <w:szCs w:val="30"/>
              </w:rPr>
            </w:pPr>
            <w:r>
              <w:rPr>
                <w:b/>
                <w:bCs/>
                <w:i/>
                <w:iCs/>
                <w:sz w:val="30"/>
                <w:szCs w:val="30"/>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30"/>
                <w:szCs w:val="30"/>
              </w:rPr>
            </w:pPr>
            <w:r>
              <w:rPr>
                <w:sz w:val="30"/>
                <w:szCs w:val="30"/>
              </w:rPr>
              <w:t>KÖTELEZŐ FELADAT- ÁLLAMI TÁMOGATÁSBÓL ÉS SAJÁT BEVÉTELBŐL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30"/>
                <w:szCs w:val="30"/>
              </w:rPr>
            </w:pPr>
            <w:r>
              <w:rPr>
                <w:sz w:val="30"/>
                <w:szCs w:val="30"/>
              </w:rPr>
              <w:t>ÖNKÉNT VÁLLALT FELADAT- SAJÁT BEVÉTELBŐL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30"/>
                <w:szCs w:val="30"/>
              </w:rPr>
            </w:pPr>
            <w:r>
              <w:rPr>
                <w:sz w:val="30"/>
                <w:szCs w:val="30"/>
              </w:rPr>
              <w:t>ÁLLAMI FELADATOK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ÖSSZESEN</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694 005 419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694 005 419</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55 865 691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55 865 691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607 100 000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607 100 000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60 096 173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60 096 173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Működési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1 417 067 283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1 417 067 283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Működési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-196 014 208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-58 293 139</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-20 554 000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-274 861 347</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Működési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Irányító szervtől kapott működési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30"/>
                <w:szCs w:val="30"/>
              </w:rPr>
            </w:pPr>
            <w:r>
              <w:rPr>
                <w:sz w:val="30"/>
                <w:szCs w:val="30"/>
              </w:rPr>
              <w:t>előző évi pénzmaradvány igénybevétele működési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29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MŰKÖDÉSI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1 417 067 283</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1 417 067 283</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32</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6 500 000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33</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Felhalmozási célú költségvetési bevételek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6 500 000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6 500 000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34</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Felhalmozási célú hiány</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-410 246 281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-410 246 281</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35</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Felhalmozási célú többlet</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36</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Irányító szervtől kapott felhalmozási célú támogatás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37</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30"/>
                <w:szCs w:val="30"/>
              </w:rPr>
            </w:pPr>
            <w:r>
              <w:rPr>
                <w:sz w:val="30"/>
                <w:szCs w:val="30"/>
              </w:rPr>
              <w:t>előző évi pénzmaradvány igénybevétele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685 107 628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685 107 628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38</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Kölcsön felvétele felhalmozási célra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39</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t>Hitel felvétele felhalmozási célra (finanszírozási c. bev.)</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30"/>
                <w:szCs w:val="30"/>
              </w:rPr>
            </w:pPr>
            <w:r>
              <w:rPr>
                <w:sz w:val="30"/>
                <w:szCs w:val="30"/>
              </w:rPr>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40</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FELHALMOZÁSI KÖLTSÉGVETÉS 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691 607 628</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30"/>
                <w:szCs w:val="30"/>
              </w:rPr>
            </w:pPr>
            <w:r>
              <w:rPr>
                <w:b/>
                <w:bCs/>
                <w:sz w:val="30"/>
                <w:szCs w:val="30"/>
              </w:rPr>
              <w:t>691 607 628</w:t>
            </w:r>
          </w:p>
        </w:tc>
      </w:tr>
      <w:tr>
        <w:trPr/>
        <w:tc>
          <w:tcPr>
            <w:tcW w:w="57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30"/>
                <w:szCs w:val="30"/>
              </w:rPr>
            </w:pPr>
            <w:r>
              <w:rPr>
                <w:b/>
                <w:bCs/>
                <w:sz w:val="30"/>
                <w:szCs w:val="30"/>
              </w:rPr>
              <w:t>41</w:t>
            </w:r>
          </w:p>
        </w:tc>
        <w:tc>
          <w:tcPr>
            <w:tcW w:w="4048"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BEVÉTELEK MINDÖSSZESEN</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2 108 674 911</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0</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0</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30"/>
                <w:szCs w:val="30"/>
              </w:rPr>
            </w:pPr>
            <w:r>
              <w:rPr>
                <w:b/>
                <w:bCs/>
                <w:i/>
                <w:iCs/>
                <w:sz w:val="30"/>
                <w:szCs w:val="30"/>
              </w:rPr>
              <w:t>2 108 674 911</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24. melléklet az .../... . (... . ... .) önkormányzati rendelethez</w:t>
      </w:r>
    </w:p>
    <w:p>
      <w:pPr>
        <w:pStyle w:val="TextBody"/>
        <w:bidi w:val="0"/>
        <w:spacing w:lineRule="auto" w:line="240" w:before="240" w:after="0"/>
        <w:ind w:left="0" w:hanging="0"/>
        <w:jc w:val="both"/>
        <w:rPr/>
      </w:pPr>
      <w:r>
        <w:rPr/>
        <w:t>„</w:t>
      </w:r>
      <w:r>
        <w:rPr>
          <w:i/>
          <w:iCs/>
        </w:rPr>
        <w:t>24. melléklet</w:t>
      </w:r>
    </w:p>
    <w:p>
      <w:pPr>
        <w:pStyle w:val="TextBody"/>
        <w:bidi w:val="0"/>
        <w:spacing w:lineRule="auto" w:line="240" w:before="240" w:after="480"/>
        <w:ind w:left="0" w:hanging="0"/>
        <w:jc w:val="center"/>
        <w:rPr>
          <w:b/>
          <w:b/>
          <w:bCs/>
        </w:rPr>
      </w:pPr>
      <w:r>
        <w:rPr>
          <w:b/>
          <w:bCs/>
        </w:rPr>
        <w:t>KÖLTSÉGVETÉSI SZERV: Összesen</w:t>
      </w:r>
    </w:p>
    <w:tbl>
      <w:tblPr>
        <w:tblW w:w="5000" w:type="pct"/>
        <w:jc w:val="left"/>
        <w:tblInd w:w="-7" w:type="dxa"/>
        <w:tblLayout w:type="fixed"/>
        <w:tblCellMar>
          <w:top w:w="28" w:type="dxa"/>
          <w:left w:w="28" w:type="dxa"/>
          <w:bottom w:w="28" w:type="dxa"/>
          <w:right w:w="28" w:type="dxa"/>
        </w:tblCellMar>
      </w:tblPr>
      <w:tblGrid>
        <w:gridCol w:w="577"/>
        <w:gridCol w:w="4241"/>
        <w:gridCol w:w="1157"/>
        <w:gridCol w:w="964"/>
        <w:gridCol w:w="964"/>
        <w:gridCol w:w="1735"/>
      </w:tblGrid>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Megnevezés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KÖTELEZŐ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ÖNKÉNT VÁLLALT FELADAT</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ÖSSZESEN</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B</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C</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D</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E</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K1. Személyi juttatások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435 445 564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26 065 005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20 702 451</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482 213 020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K2. Munkaadókat terhelő járulékok és szociális hozzájárulási adó</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59 535 224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3 456 134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2 746 356</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65 737 714</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K3. Dologi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398 430 495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28 993 000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193 320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427 616 815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 Ellátottak pénzbeli juttatásai</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8 000 000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Egyéb működési célú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334 518 588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15 629 000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350 147 588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4"/>
                <w:szCs w:val="24"/>
              </w:rPr>
            </w:pPr>
            <w:r>
              <w:rPr>
                <w:b/>
                <w:bCs/>
                <w:sz w:val="24"/>
                <w:szCs w:val="24"/>
              </w:rPr>
              <w:t>Irányító szerv alá tartozó költségvetési szervnek folyósított működési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568 281 000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5 662 000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594 497 000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4"/>
                <w:szCs w:val="24"/>
              </w:rPr>
            </w:pPr>
            <w:r>
              <w:rPr>
                <w:b/>
                <w:bCs/>
                <w:sz w:val="24"/>
                <w:szCs w:val="24"/>
              </w:rPr>
              <w:t>általános tartalék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118 350 000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118 350 000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4"/>
                <w:szCs w:val="24"/>
              </w:rPr>
            </w:pPr>
            <w:r>
              <w:rPr>
                <w:b/>
                <w:bCs/>
                <w:sz w:val="24"/>
                <w:szCs w:val="24"/>
              </w:rPr>
              <w:t>céltartalék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315 964 196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315 964 196</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MŰKÖDÉSI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2 238 525 067</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79 805 139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44 196 127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2 362 526 333</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K6. Beruházási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197 525 966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197 525 966</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K7. Felújítások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215 210 055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230 210 055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K8. Egyéb felhalmozási célú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4 010 260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4 010 260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4"/>
                <w:szCs w:val="24"/>
              </w:rPr>
            </w:pPr>
            <w:r>
              <w:rPr>
                <w:b/>
                <w:bCs/>
                <w:sz w:val="24"/>
                <w:szCs w:val="24"/>
              </w:rPr>
              <w:t>általános tartalék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b/>
                <w:b/>
                <w:bCs/>
                <w:sz w:val="24"/>
                <w:szCs w:val="24"/>
              </w:rPr>
            </w:pPr>
            <w:r>
              <w:rPr>
                <w:b/>
                <w:bCs/>
                <w:sz w:val="24"/>
                <w:szCs w:val="24"/>
              </w:rPr>
              <w:t>céltartalék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Irányító szerv alá tartozó költségvetési szervnek folyósított felhalmozási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6 939 000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6 939 000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FELHALMOZÁSI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423 685 281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15 000 000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438 685 281</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Finanszírozási kiadások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18 195 919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18 195 919</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KIADÁSOK MINDÖSSZESEN: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2 680 406 267</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94 805 139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44 196 127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2 819 407 532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i/>
                <w:i/>
                <w:iCs/>
                <w:sz w:val="24"/>
                <w:szCs w:val="24"/>
              </w:rPr>
            </w:pPr>
            <w:r>
              <w:rPr>
                <w:b/>
                <w:bCs/>
                <w:i/>
                <w:iCs/>
                <w:sz w:val="24"/>
                <w:szCs w:val="24"/>
              </w:rPr>
              <w:t>Megnevezés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4"/>
                <w:szCs w:val="24"/>
              </w:rPr>
            </w:pPr>
            <w:r>
              <w:rPr>
                <w:sz w:val="24"/>
                <w:szCs w:val="24"/>
              </w:rPr>
              <w:t>KÖTELEZŐ FELADAT- ÁLLAMI TÁMOGATÁSBÓL ÉS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4"/>
                <w:szCs w:val="24"/>
              </w:rPr>
            </w:pPr>
            <w:r>
              <w:rPr>
                <w:sz w:val="24"/>
                <w:szCs w:val="24"/>
              </w:rPr>
              <w:t>ÖNKÉNT VÁLLALT FELADAT- SAJÁT BEVÉTELBŐL</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sz w:val="24"/>
                <w:szCs w:val="24"/>
              </w:rPr>
            </w:pPr>
            <w:r>
              <w:rPr>
                <w:sz w:val="24"/>
                <w:szCs w:val="24"/>
              </w:rPr>
              <w:t>ÁLLAMI FELADATOK</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ÖSSZESEN</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B1. Működési célú támogatások államháztartáson belülről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695 005 419</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695 005 419</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B2. Felhalmozási célú támogatások államháztartáson belülről</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55 865 691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55 865 691</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B3. Közhatalmi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607 100 000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607 100 000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B4. Működési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85 100 173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15 460 426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103 648 726</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Működési célú költségvetési bevételek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1 443 071 282</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15 460 426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3 088 127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1 461 619 835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Működési célú hiány</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-795 453 785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-64 344 713</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-41 108 000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-900 906 498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Működési célú többlet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Irányító szervtől kapott működési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568 281 000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5 662 000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20 554 000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594 497 000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4"/>
                <w:szCs w:val="24"/>
              </w:rPr>
            </w:pPr>
            <w:r>
              <w:rPr>
                <w:sz w:val="24"/>
                <w:szCs w:val="24"/>
              </w:rPr>
              <w:t>előző évi pénzmaradvány igénybevétele működési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49 204 495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49 204 495</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MŰKÖDÉSI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2 060 556 777</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21 122 426</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2 105 321 330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B5. Felhalmozási bevételek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B6. Működési célú átvett pénzeszközök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32</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B7. Felhalmozási célú átvett pénzeszközök</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6 500 000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15 539 574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22 039 574</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33</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Felhalmozási célú költségvetési bevételek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6 500 000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15 539 574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22 039 574</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34</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Felhalmozási célú hiány</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-417 185 281</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539 574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-416 645 707</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35</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Felhalmozási célú többlet</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36</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Irányító szervtől kapott felhalmozási célú támogatás</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6 939 000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6 939 000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37</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both"/>
              <w:rPr>
                <w:sz w:val="24"/>
                <w:szCs w:val="24"/>
              </w:rPr>
            </w:pPr>
            <w:r>
              <w:rPr>
                <w:sz w:val="24"/>
                <w:szCs w:val="24"/>
              </w:rPr>
              <w:t>előző évi pénzmaradvány igénybevétele felhalmozási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685 107 628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685 107 628</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38</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Kölcsön felvétele felhalmozási célra</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39</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Hitel felvétele felhalmozási célra (finanszírozási c. bev.)</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40</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FELHALMOZÁSI KÖLTSÉGVETÉS 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698 546 628</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15 539 574</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0</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714 086 202</w:t>
            </w:r>
          </w:p>
        </w:tc>
      </w:tr>
      <w:tr>
        <w:trPr/>
        <w:tc>
          <w:tcPr>
            <w:tcW w:w="57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41</w:t>
            </w:r>
          </w:p>
        </w:tc>
        <w:tc>
          <w:tcPr>
            <w:tcW w:w="4241"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BEVÉTELEK MINDÖSSZESEN</w:t>
            </w:r>
          </w:p>
        </w:tc>
        <w:tc>
          <w:tcPr>
            <w:tcW w:w="1157"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2 759 103 405</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36 662 000</w:t>
            </w:r>
          </w:p>
        </w:tc>
        <w:tc>
          <w:tcPr>
            <w:tcW w:w="964"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23 642 127</w:t>
            </w:r>
          </w:p>
        </w:tc>
        <w:tc>
          <w:tcPr>
            <w:tcW w:w="1735"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i/>
                <w:i/>
                <w:iCs/>
                <w:sz w:val="24"/>
                <w:szCs w:val="24"/>
              </w:rPr>
            </w:pPr>
            <w:r>
              <w:rPr>
                <w:b/>
                <w:bCs/>
                <w:i/>
                <w:iCs/>
                <w:sz w:val="24"/>
                <w:szCs w:val="24"/>
              </w:rPr>
              <w:t>2 819 407 532</w:t>
            </w:r>
          </w:p>
        </w:tc>
      </w:tr>
    </w:tbl>
    <w:p>
      <w:pPr>
        <w:pStyle w:val="Normal"/>
        <w:bidi w:val="0"/>
        <w:jc w:val="right"/>
        <w:rPr/>
      </w:pPr>
      <w:r>
        <w:rPr/>
        <w:t>”</w:t>
      </w:r>
      <w:r>
        <w:br w:type="page"/>
      </w:r>
    </w:p>
    <w:p>
      <w:pPr>
        <w:pStyle w:val="TextBody"/>
        <w:bidi w:val="0"/>
        <w:spacing w:lineRule="auto" w:line="240"/>
        <w:jc w:val="right"/>
        <w:rPr>
          <w:i/>
          <w:i/>
          <w:iCs/>
          <w:u w:val="single"/>
        </w:rPr>
      </w:pPr>
      <w:r>
        <w:rPr>
          <w:i/>
          <w:iCs/>
          <w:u w:val="single"/>
        </w:rPr>
        <w:t>25. melléklet az .../... . (... . ... .) önkormányzati rendelethez</w:t>
      </w:r>
    </w:p>
    <w:p>
      <w:pPr>
        <w:pStyle w:val="TextBody"/>
        <w:bidi w:val="0"/>
        <w:spacing w:lineRule="auto" w:line="240" w:before="240" w:after="0"/>
        <w:ind w:left="0" w:hanging="0"/>
        <w:jc w:val="both"/>
        <w:rPr/>
      </w:pPr>
      <w:r>
        <w:rPr/>
        <w:t>„</w:t>
      </w:r>
      <w:r>
        <w:rPr>
          <w:i/>
          <w:iCs/>
        </w:rPr>
        <w:t>25. melléklet</w:t>
      </w:r>
    </w:p>
    <w:p>
      <w:pPr>
        <w:pStyle w:val="TextBody"/>
        <w:bidi w:val="0"/>
        <w:spacing w:lineRule="auto" w:line="240" w:before="240" w:after="480"/>
        <w:ind w:left="0" w:hanging="0"/>
        <w:jc w:val="center"/>
        <w:rPr>
          <w:b/>
          <w:b/>
          <w:bCs/>
        </w:rPr>
      </w:pPr>
      <w:r>
        <w:rPr>
          <w:b/>
          <w:bCs/>
        </w:rPr>
        <w:t>Az egységes rovatrend szerint a kiemelt kiadási és bevételi jogcímek</w:t>
      </w:r>
    </w:p>
    <w:tbl>
      <w:tblPr>
        <w:tblW w:w="5000" w:type="pct"/>
        <w:jc w:val="left"/>
        <w:tblInd w:w="-7" w:type="dxa"/>
        <w:tblLayout w:type="fixed"/>
        <w:tblCellMar>
          <w:top w:w="28" w:type="dxa"/>
          <w:left w:w="28" w:type="dxa"/>
          <w:bottom w:w="28" w:type="dxa"/>
          <w:right w:w="28" w:type="dxa"/>
        </w:tblCellMar>
      </w:tblPr>
      <w:tblGrid>
        <w:gridCol w:w="193"/>
        <w:gridCol w:w="8096"/>
        <w:gridCol w:w="1349"/>
      </w:tblGrid>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Megnevezés</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Eredeti előirányzat</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A</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B</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K1. Személyi juttatások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482 213 020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K2. Munkaadókat terhelő járulékok és szociális hozzájárulási adó</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65 737 714</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K3. Dologi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427 616 815</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4</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K4. Ellátottak pénzbeli juttatásai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5</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Egyéb működési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350 147 588</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6</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Tartalékok működési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414 314 196</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7</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K5. Tartalékok felhalmozási</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20 000 000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8</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K6. Beruházási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197 525 966</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9</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K7. Felújítások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230 210 055</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10</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K8. Egyéb felhalmozási célú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4 010 260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K1-8. Költségvetési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2 199 775 614</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K9. Finanszírozási kiadások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18 195 919</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KIADÁSOK ÖSSZESEN (K1-9)</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2 217 971 533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14</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B1. Működési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713 553 972</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15</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B2. Felhalmozási célú támogatások államháztartáson belülről</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71 405 265</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16</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B3. Közhatalmi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607 100 000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17</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B4. Működési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85 100 173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18</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B5. Felhalmozási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19</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B6. Működési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20</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B7. Felhalmozási célú átvett pénzeszközök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6 500 000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21</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B1-7. Költségvetési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1 483 659 410</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22</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B8. Finanszírozási bevételek</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sz w:val="24"/>
                <w:szCs w:val="24"/>
              </w:rPr>
            </w:pPr>
            <w:r>
              <w:rPr>
                <w:sz w:val="24"/>
                <w:szCs w:val="24"/>
              </w:rPr>
              <w:t>734 312 123</w:t>
            </w:r>
          </w:p>
        </w:tc>
      </w:tr>
      <w:tr>
        <w:trPr/>
        <w:tc>
          <w:tcPr>
            <w:tcW w:w="193"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center"/>
              <w:rPr>
                <w:b/>
                <w:b/>
                <w:bCs/>
                <w:sz w:val="24"/>
                <w:szCs w:val="24"/>
              </w:rPr>
            </w:pPr>
            <w:r>
              <w:rPr>
                <w:b/>
                <w:bCs/>
                <w:sz w:val="24"/>
                <w:szCs w:val="24"/>
              </w:rPr>
              <w:t>23</w:t>
            </w:r>
          </w:p>
        </w:tc>
        <w:tc>
          <w:tcPr>
            <w:tcW w:w="8096"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BEVÉTELEK ÖSSZESEN (B1-8)</w:t>
            </w:r>
          </w:p>
        </w:tc>
        <w:tc>
          <w:tcPr>
            <w:tcW w:w="1349" w:type="dxa"/>
            <w:tcBorders>
              <w:top w:val="single" w:sz="6" w:space="0" w:color="000000"/>
              <w:left w:val="single" w:sz="6" w:space="0" w:color="000000"/>
              <w:bottom w:val="single" w:sz="6" w:space="0" w:color="000000"/>
              <w:right w:val="single" w:sz="6" w:space="0" w:color="000000"/>
            </w:tcBorders>
          </w:tcPr>
          <w:p>
            <w:pPr>
              <w:pStyle w:val="TextBody"/>
              <w:bidi w:val="0"/>
              <w:spacing w:lineRule="auto" w:line="240" w:before="0" w:after="0"/>
              <w:ind w:left="0" w:hanging="0"/>
              <w:jc w:val="left"/>
              <w:rPr>
                <w:b/>
                <w:b/>
                <w:bCs/>
                <w:sz w:val="24"/>
                <w:szCs w:val="24"/>
              </w:rPr>
            </w:pPr>
            <w:r>
              <w:rPr>
                <w:b/>
                <w:bCs/>
                <w:sz w:val="24"/>
                <w:szCs w:val="24"/>
              </w:rPr>
              <w:t>2 217 971 533</w:t>
            </w:r>
          </w:p>
        </w:tc>
      </w:tr>
    </w:tbl>
    <w:p>
      <w:pPr>
        <w:sectPr>
          <w:footerReference w:type="default" r:id="rId2"/>
          <w:type w:val="nextPage"/>
          <w:pgSz w:w="11906" w:h="16838"/>
          <w:pgMar w:left="1134" w:right="1134" w:header="0" w:top="1134" w:footer="1134" w:bottom="1693" w:gutter="0"/>
          <w:pgNumType w:fmt="decimal"/>
          <w:formProt w:val="false"/>
          <w:textDirection w:val="lrTb"/>
          <w:docGrid w:type="default" w:linePitch="600" w:charSpace="32768"/>
        </w:sectPr>
        <w:pStyle w:val="Normal"/>
        <w:bidi w:val="0"/>
        <w:jc w:val="right"/>
        <w:rPr/>
      </w:pPr>
      <w:r>
        <w:rPr/>
        <w:t>”</w:t>
      </w:r>
    </w:p>
    <w:p>
      <w:pPr>
        <w:pStyle w:val="TextBody"/>
        <w:bidi w:val="0"/>
        <w:spacing w:before="0" w:after="0"/>
        <w:jc w:val="center"/>
        <w:rPr/>
      </w:pPr>
      <w:r>
        <w:rPr/>
      </w:r>
    </w:p>
    <w:p>
      <w:pPr>
        <w:pStyle w:val="TextBody"/>
        <w:bidi w:val="0"/>
        <w:spacing w:lineRule="auto" w:line="240" w:before="0" w:after="159"/>
        <w:ind w:left="159" w:right="159" w:hanging="0"/>
        <w:jc w:val="center"/>
        <w:rPr/>
      </w:pPr>
      <w:r>
        <w:rPr/>
        <w:t>Általános indokolás</w:t>
      </w:r>
    </w:p>
    <w:p>
      <w:pPr>
        <w:pStyle w:val="TextBody"/>
        <w:bidi w:val="0"/>
        <w:spacing w:lineRule="auto" w:line="240" w:before="0" w:after="140"/>
        <w:ind w:left="0" w:right="0" w:hanging="0"/>
        <w:jc w:val="both"/>
        <w:rPr/>
      </w:pPr>
      <w:r>
        <w:rPr/>
        <w:t>Balatonfűzfő Város Önkormányzata 2022. évi költségvetéséről szóló 4/2022.(III.11.) önkormányzati rendeletének módosítására az állami támogatások, a helyi önkormányzatok kiegészítő támogatásai, az előző évi elszámolások bevételei, a költségvetési maradvány bevonása, az intézményi működtetés biztosítása, a saját hatáskörben felhasznált előirányzatok, valamint a kiemelt előirányzatok közötti átcsoportosítások miatt van szükség.</w:t>
      </w:r>
    </w:p>
    <w:p>
      <w:pPr>
        <w:pStyle w:val="TextBody"/>
        <w:bidi w:val="0"/>
        <w:spacing w:lineRule="auto" w:line="240" w:before="476" w:after="159"/>
        <w:ind w:left="159" w:right="159" w:hanging="0"/>
        <w:jc w:val="center"/>
        <w:rPr/>
      </w:pPr>
      <w:r>
        <w:rPr/>
        <w:t>Részletes indokolás</w:t>
      </w:r>
    </w:p>
    <w:p>
      <w:pPr>
        <w:pStyle w:val="Normal"/>
        <w:bidi w:val="0"/>
        <w:spacing w:lineRule="auto" w:line="240" w:before="159" w:after="79"/>
        <w:ind w:left="159" w:right="159" w:hanging="0"/>
        <w:jc w:val="center"/>
        <w:rPr>
          <w:b/>
          <w:b/>
          <w:bCs/>
        </w:rPr>
      </w:pPr>
      <w:r>
        <w:rPr>
          <w:b/>
          <w:bCs/>
        </w:rPr>
        <w:t xml:space="preserve">Az 1. §-hoz </w:t>
      </w:r>
    </w:p>
    <w:p>
      <w:pPr>
        <w:pStyle w:val="TextBody"/>
        <w:bidi w:val="0"/>
        <w:spacing w:lineRule="auto" w:line="240" w:before="0" w:after="140"/>
        <w:ind w:left="0" w:right="0" w:hanging="0"/>
        <w:jc w:val="both"/>
        <w:rPr/>
      </w:pPr>
      <w:r>
        <w:rPr/>
        <w:t>Balatonfűzfő Város Önkormányzata 2022. évi költségvetésének bevételi, kiadási főösszegének, valamint a költségvetési hiány összegének módosítását tartalmazza.</w:t>
      </w:r>
    </w:p>
    <w:p>
      <w:pPr>
        <w:pStyle w:val="Normal"/>
        <w:bidi w:val="0"/>
        <w:spacing w:lineRule="auto" w:line="240" w:before="159" w:after="79"/>
        <w:ind w:left="159" w:right="159" w:hanging="0"/>
        <w:jc w:val="center"/>
        <w:rPr>
          <w:b/>
          <w:b/>
          <w:bCs/>
        </w:rPr>
      </w:pPr>
      <w:r>
        <w:rPr>
          <w:b/>
          <w:bCs/>
        </w:rPr>
        <w:t xml:space="preserve">A 2. §-hoz </w:t>
      </w:r>
    </w:p>
    <w:p>
      <w:pPr>
        <w:pStyle w:val="TextBody"/>
        <w:bidi w:val="0"/>
        <w:spacing w:lineRule="auto" w:line="240" w:before="0" w:after="140"/>
        <w:ind w:left="0" w:right="0" w:hanging="0"/>
        <w:jc w:val="both"/>
        <w:rPr/>
      </w:pPr>
      <w:r>
        <w:rPr/>
        <w:t>A kiadási és bevételi főösszegen belül a kiadások és bevételek  módosítását tartalmazza előirányzat-csoportonként és kiemelt előirányzatonkénti részletezettségben.</w:t>
      </w:r>
    </w:p>
    <w:p>
      <w:pPr>
        <w:pStyle w:val="Normal"/>
        <w:bidi w:val="0"/>
        <w:spacing w:lineRule="auto" w:line="240" w:before="159" w:after="79"/>
        <w:ind w:left="159" w:right="159" w:hanging="0"/>
        <w:jc w:val="center"/>
        <w:rPr>
          <w:b/>
          <w:b/>
          <w:bCs/>
        </w:rPr>
      </w:pPr>
      <w:r>
        <w:rPr>
          <w:b/>
          <w:bCs/>
        </w:rPr>
        <w:t xml:space="preserve">A 3. §-hoz </w:t>
      </w:r>
    </w:p>
    <w:p>
      <w:pPr>
        <w:pStyle w:val="TextBody"/>
        <w:bidi w:val="0"/>
        <w:spacing w:lineRule="auto" w:line="240" w:before="159" w:after="159"/>
        <w:ind w:left="159" w:right="159" w:hanging="0"/>
        <w:jc w:val="both"/>
        <w:rPr/>
      </w:pPr>
      <w:r>
        <w:rPr/>
        <w:t>A Rendelet mellékleteit szabályozza újra. A rendelet-tervezet mellékletei tartalmazzák a módosított előirányzatokat.</w:t>
      </w:r>
    </w:p>
    <w:p>
      <w:pPr>
        <w:pStyle w:val="Normal"/>
        <w:bidi w:val="0"/>
        <w:spacing w:lineRule="auto" w:line="240" w:before="159" w:after="79"/>
        <w:ind w:left="159" w:right="159" w:hanging="0"/>
        <w:jc w:val="center"/>
        <w:rPr>
          <w:b/>
          <w:b/>
          <w:bCs/>
        </w:rPr>
      </w:pPr>
      <w:r>
        <w:rPr>
          <w:b/>
          <w:bCs/>
        </w:rPr>
        <w:t xml:space="preserve">A 4. §-hoz </w:t>
      </w:r>
    </w:p>
    <w:p>
      <w:pPr>
        <w:pStyle w:val="TextBody"/>
        <w:bidi w:val="0"/>
        <w:spacing w:lineRule="auto" w:line="240" w:before="0" w:after="140"/>
        <w:ind w:left="0" w:right="0" w:hanging="0"/>
        <w:jc w:val="both"/>
        <w:rPr/>
      </w:pPr>
      <w:r>
        <w:rPr/>
        <w:t>Hatályba léptető rendelkezéseket tartalmaz.</w:t>
      </w:r>
    </w:p>
    <w:sectPr>
      <w:footerReference w:type="default" r:id="rId3"/>
      <w:type w:val="nextPage"/>
      <w:pgSz w:w="11906" w:h="16838"/>
      <w:pgMar w:left="1134" w:right="1134"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59</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59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LibreOffice/7.0.6.2$Linux_X86_64 LibreOffice_project/144abb84a525d8e30c9dbbefa69cbbf2d8d4ae3b</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